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162"/>
        </w:tabs>
        <w:spacing w:after="0" w:line="240" w:lineRule="auto"/>
        <w:jc w:val="both"/>
        <w:rPr>
          <w:rFonts w:ascii="Bookman Old Style" w:hAnsi="Bookman Old Style"/>
          <w:sz w:val="24"/>
          <w:lang w:val="en-US"/>
        </w:rPr>
      </w:pPr>
      <w:r>
        <w:rPr>
          <w:rFonts w:ascii="Bookman Old Style" w:hAnsi="Bookman Old Style"/>
          <w:sz w:val="24"/>
          <w:lang w:val="en-US"/>
        </w:rPr>
        <w:drawing>
          <wp:anchor distT="0" distB="0" distL="114300" distR="114300" simplePos="0" relativeHeight="251659264" behindDoc="0" locked="0" layoutInCell="1" allowOverlap="1">
            <wp:simplePos x="0" y="0"/>
            <wp:positionH relativeFrom="column">
              <wp:posOffset>2538730</wp:posOffset>
            </wp:positionH>
            <wp:positionV relativeFrom="paragraph">
              <wp:posOffset>31750</wp:posOffset>
            </wp:positionV>
            <wp:extent cx="1104900" cy="1212215"/>
            <wp:effectExtent l="0" t="0" r="0" b="7620"/>
            <wp:wrapNone/>
            <wp:docPr id="1" name="Picture 1" descr="Descripti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104918" cy="1212111"/>
                    </a:xfrm>
                    <a:prstGeom prst="rect">
                      <a:avLst/>
                    </a:prstGeom>
                    <a:noFill/>
                    <a:ln>
                      <a:noFill/>
                    </a:ln>
                  </pic:spPr>
                </pic:pic>
              </a:graphicData>
            </a:graphic>
          </wp:anchor>
        </w:drawing>
      </w: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before="240" w:after="240" w:line="240" w:lineRule="auto"/>
        <w:jc w:val="center"/>
        <w:rPr>
          <w:rFonts w:ascii="Bookman Old Style" w:hAnsi="Bookman Old Style"/>
          <w:b/>
          <w:sz w:val="28"/>
          <w:lang w:val="en-US"/>
        </w:rPr>
      </w:pPr>
      <w:r>
        <w:rPr>
          <w:rFonts w:ascii="Bookman Old Style" w:hAnsi="Bookman Old Style"/>
          <w:b/>
          <w:sz w:val="28"/>
          <w:lang w:val="en-US"/>
        </w:rPr>
        <w:t>KABUPATEN BANJARNEGARA</w:t>
      </w:r>
    </w:p>
    <w:p>
      <w:pPr>
        <w:spacing w:before="240" w:after="240" w:line="240" w:lineRule="auto"/>
        <w:jc w:val="center"/>
        <w:rPr>
          <w:rFonts w:ascii="Bookman Old Style" w:hAnsi="Bookman Old Style"/>
          <w:b/>
          <w:lang w:val="en-US"/>
        </w:rPr>
      </w:pPr>
      <w:r>
        <w:rPr>
          <w:rFonts w:ascii="Bookman Old Style" w:hAnsi="Bookman Old Style"/>
          <w:b/>
          <w:sz w:val="28"/>
          <w:lang w:val="en-US"/>
        </w:rPr>
        <w:t>KECAMATAN PURWANEGARA</w:t>
      </w:r>
    </w:p>
    <w:p>
      <w:pPr>
        <w:spacing w:before="240" w:after="240" w:line="240" w:lineRule="auto"/>
        <w:jc w:val="center"/>
        <w:rPr>
          <w:rFonts w:ascii="Bookman Old Style" w:hAnsi="Bookman Old Style"/>
          <w:b/>
          <w:sz w:val="28"/>
          <w:lang w:val="en-US"/>
        </w:rPr>
      </w:pPr>
    </w:p>
    <w:p>
      <w:pPr>
        <w:spacing w:before="240" w:after="240" w:line="240" w:lineRule="auto"/>
        <w:jc w:val="center"/>
        <w:rPr>
          <w:rFonts w:ascii="Bookman Old Style" w:hAnsi="Bookman Old Style"/>
          <w:b/>
          <w:sz w:val="28"/>
        </w:rPr>
      </w:pPr>
      <w:r>
        <w:rPr>
          <w:rFonts w:ascii="Bookman Old Style" w:hAnsi="Bookman Old Style"/>
          <w:b/>
          <w:sz w:val="28"/>
        </w:rPr>
        <w:t>KEPUTUSAN KEPALA DESA KALIPELUS</w:t>
      </w:r>
    </w:p>
    <w:p>
      <w:pPr>
        <w:spacing w:before="240" w:after="240" w:line="240" w:lineRule="auto"/>
        <w:jc w:val="center"/>
        <w:rPr>
          <w:rFonts w:ascii="Bookman Old Style" w:hAnsi="Bookman Old Style"/>
          <w:b/>
          <w:sz w:val="28"/>
        </w:rPr>
      </w:pPr>
    </w:p>
    <w:p>
      <w:pPr>
        <w:spacing w:before="240" w:after="240" w:line="240" w:lineRule="auto"/>
        <w:jc w:val="center"/>
        <w:rPr>
          <w:rFonts w:hint="default" w:ascii="Bookman Old Style" w:hAnsi="Bookman Old Style"/>
          <w:b/>
          <w:sz w:val="28"/>
          <w:lang w:val="en-US"/>
        </w:rPr>
      </w:pPr>
      <w:r>
        <w:rPr>
          <w:rFonts w:ascii="Bookman Old Style" w:hAnsi="Bookman Old Style"/>
          <w:b/>
          <w:sz w:val="28"/>
        </w:rPr>
        <w:t>NOMOR  14</w:t>
      </w:r>
      <w:r>
        <w:rPr>
          <w:rFonts w:ascii="Bookman Old Style" w:hAnsi="Bookman Old Style"/>
          <w:b/>
          <w:sz w:val="28"/>
          <w:lang w:val="en-US"/>
        </w:rPr>
        <w:t xml:space="preserve">3 </w:t>
      </w:r>
      <w:r>
        <w:rPr>
          <w:rFonts w:ascii="Bookman Old Style" w:hAnsi="Bookman Old Style"/>
          <w:b/>
          <w:sz w:val="28"/>
        </w:rPr>
        <w:t>/</w:t>
      </w:r>
      <w:r>
        <w:rPr>
          <w:rFonts w:ascii="Bookman Old Style" w:hAnsi="Bookman Old Style"/>
          <w:b/>
          <w:sz w:val="28"/>
          <w:lang w:val="en-US"/>
        </w:rPr>
        <w:t xml:space="preserve"> 1</w:t>
      </w:r>
      <w:r>
        <w:rPr>
          <w:rFonts w:hint="default" w:ascii="Bookman Old Style" w:hAnsi="Bookman Old Style"/>
          <w:b/>
          <w:sz w:val="28"/>
          <w:lang w:val="en-US"/>
        </w:rPr>
        <w:t>4</w:t>
      </w:r>
      <w:r>
        <w:rPr>
          <w:rFonts w:ascii="Bookman Old Style" w:hAnsi="Bookman Old Style"/>
          <w:b/>
          <w:sz w:val="28"/>
          <w:lang w:val="en-US"/>
        </w:rPr>
        <w:t xml:space="preserve">  </w:t>
      </w:r>
      <w:r>
        <w:rPr>
          <w:rFonts w:ascii="Bookman Old Style" w:hAnsi="Bookman Old Style"/>
          <w:b/>
          <w:sz w:val="28"/>
        </w:rPr>
        <w:t>TAHUN 20</w:t>
      </w:r>
      <w:r>
        <w:rPr>
          <w:rFonts w:ascii="Bookman Old Style" w:hAnsi="Bookman Old Style"/>
          <w:b/>
          <w:sz w:val="28"/>
          <w:lang w:val="en-US"/>
        </w:rPr>
        <w:t>2</w:t>
      </w:r>
      <w:r>
        <w:rPr>
          <w:rFonts w:hint="default" w:ascii="Bookman Old Style" w:hAnsi="Bookman Old Style"/>
          <w:b/>
          <w:sz w:val="28"/>
          <w:lang w:val="en-US"/>
        </w:rPr>
        <w:t>4</w:t>
      </w:r>
    </w:p>
    <w:p>
      <w:pPr>
        <w:spacing w:before="240" w:after="240" w:line="240" w:lineRule="auto"/>
        <w:jc w:val="center"/>
        <w:rPr>
          <w:rFonts w:ascii="Bookman Old Style" w:hAnsi="Bookman Old Style"/>
          <w:b/>
          <w:sz w:val="28"/>
        </w:rPr>
      </w:pPr>
    </w:p>
    <w:p>
      <w:pPr>
        <w:spacing w:before="240" w:after="240" w:line="240" w:lineRule="auto"/>
        <w:jc w:val="center"/>
        <w:rPr>
          <w:rFonts w:ascii="Bookman Old Style" w:hAnsi="Bookman Old Style"/>
          <w:b/>
          <w:sz w:val="28"/>
          <w:lang w:val="en-US"/>
        </w:rPr>
      </w:pPr>
      <w:r>
        <w:rPr>
          <w:rFonts w:ascii="Bookman Old Style" w:hAnsi="Bookman Old Style"/>
          <w:b/>
          <w:sz w:val="28"/>
        </w:rPr>
        <w:t>TENTANG</w:t>
      </w:r>
    </w:p>
    <w:p>
      <w:pPr>
        <w:spacing w:before="240" w:after="240" w:line="240" w:lineRule="auto"/>
        <w:jc w:val="center"/>
        <w:rPr>
          <w:rFonts w:ascii="Bookman Old Style" w:hAnsi="Bookman Old Style"/>
          <w:b/>
          <w:sz w:val="28"/>
          <w:lang w:val="en-US"/>
        </w:rPr>
      </w:pPr>
    </w:p>
    <w:p>
      <w:pPr>
        <w:spacing w:before="240" w:after="240" w:line="240" w:lineRule="auto"/>
        <w:jc w:val="center"/>
        <w:rPr>
          <w:rFonts w:ascii="Bookman Old Style" w:hAnsi="Bookman Old Style"/>
          <w:b/>
          <w:sz w:val="28"/>
          <w:lang w:val="en-US"/>
        </w:rPr>
      </w:pPr>
      <w:r>
        <w:rPr>
          <w:rFonts w:ascii="Bookman Old Style" w:hAnsi="Bookman Old Style"/>
          <w:b/>
          <w:sz w:val="28"/>
        </w:rPr>
        <w:t xml:space="preserve">PENETAPAN </w:t>
      </w:r>
      <w:r>
        <w:rPr>
          <w:rFonts w:ascii="Bookman Old Style" w:hAnsi="Bookman Old Style"/>
          <w:b/>
          <w:sz w:val="28"/>
          <w:lang w:val="en-US"/>
        </w:rPr>
        <w:t xml:space="preserve">PEMBANTU PENGELOLA </w:t>
      </w:r>
    </w:p>
    <w:p>
      <w:pPr>
        <w:spacing w:before="240" w:after="240" w:line="240" w:lineRule="auto"/>
        <w:jc w:val="center"/>
        <w:rPr>
          <w:rFonts w:ascii="Bookman Old Style" w:hAnsi="Bookman Old Style"/>
          <w:b/>
          <w:sz w:val="28"/>
          <w:lang w:val="en-US"/>
        </w:rPr>
      </w:pPr>
      <w:r>
        <w:rPr>
          <w:rFonts w:ascii="Bookman Old Style" w:hAnsi="Bookman Old Style"/>
          <w:b/>
          <w:sz w:val="28"/>
          <w:lang w:val="en-US"/>
        </w:rPr>
        <w:t>DAN PETUGAS/PENGURUS ASET DESA</w:t>
      </w:r>
    </w:p>
    <w:p>
      <w:pPr>
        <w:tabs>
          <w:tab w:val="left" w:pos="6162"/>
        </w:tabs>
        <w:spacing w:before="240" w:after="240" w:line="240" w:lineRule="auto"/>
        <w:jc w:val="both"/>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r>
        <w:rPr>
          <w:rFonts w:ascii="Bookman Old Style" w:hAnsi="Bookman Old Style"/>
          <w:sz w:val="24"/>
          <w:lang w:val="en-US"/>
        </w:rPr>
        <w:br w:type="column"/>
      </w:r>
      <w:r>
        <w:rPr>
          <w:rFonts w:ascii="Bookman Old Style" w:hAnsi="Bookman Old Style"/>
          <w:sz w:val="24"/>
          <w:lang w:val="en-US"/>
        </w:rPr>
        <w:drawing>
          <wp:anchor distT="0" distB="0" distL="114300" distR="114300" simplePos="0" relativeHeight="251660288" behindDoc="0" locked="0" layoutInCell="1" allowOverlap="1">
            <wp:simplePos x="0" y="0"/>
            <wp:positionH relativeFrom="column">
              <wp:posOffset>2442210</wp:posOffset>
            </wp:positionH>
            <wp:positionV relativeFrom="paragraph">
              <wp:posOffset>-6350</wp:posOffset>
            </wp:positionV>
            <wp:extent cx="1104900" cy="1211580"/>
            <wp:effectExtent l="0" t="0" r="0" b="7620"/>
            <wp:wrapNone/>
            <wp:docPr id="3" name="Picture 3" descr="Descripti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escription: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104900" cy="1211580"/>
                    </a:xfrm>
                    <a:prstGeom prst="rect">
                      <a:avLst/>
                    </a:prstGeom>
                    <a:noFill/>
                    <a:ln>
                      <a:noFill/>
                    </a:ln>
                  </pic:spPr>
                </pic:pic>
              </a:graphicData>
            </a:graphic>
          </wp:anchor>
        </w:drawing>
      </w:r>
    </w:p>
    <w:p>
      <w:pPr>
        <w:rPr>
          <w:rFonts w:ascii="Bookman Old Style" w:hAnsi="Bookman Old Style"/>
          <w:sz w:val="24"/>
          <w:lang w:val="en-US"/>
        </w:rPr>
      </w:pPr>
    </w:p>
    <w:p>
      <w:pPr>
        <w:spacing w:after="0" w:line="240" w:lineRule="auto"/>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sz w:val="24"/>
          <w:lang w:val="en-US"/>
        </w:rPr>
      </w:pPr>
    </w:p>
    <w:p>
      <w:pPr>
        <w:spacing w:after="0" w:line="240" w:lineRule="auto"/>
        <w:jc w:val="center"/>
        <w:rPr>
          <w:rFonts w:ascii="Bookman Old Style" w:hAnsi="Bookman Old Style"/>
          <w:b w:val="0"/>
          <w:bCs/>
          <w:sz w:val="24"/>
          <w:lang w:val="en-US"/>
        </w:rPr>
      </w:pPr>
      <w:r>
        <w:rPr>
          <w:rFonts w:ascii="Bookman Old Style" w:hAnsi="Bookman Old Style"/>
          <w:b w:val="0"/>
          <w:bCs/>
          <w:sz w:val="24"/>
          <w:lang w:val="en-US"/>
        </w:rPr>
        <w:t>KABUPATEN BANJARNEGARA</w:t>
      </w:r>
    </w:p>
    <w:p>
      <w:pPr>
        <w:spacing w:after="0" w:line="240" w:lineRule="auto"/>
        <w:jc w:val="center"/>
        <w:rPr>
          <w:rFonts w:ascii="Bookman Old Style" w:hAnsi="Bookman Old Style"/>
          <w:b w:val="0"/>
          <w:bCs/>
          <w:sz w:val="20"/>
          <w:lang w:val="en-US"/>
        </w:rPr>
      </w:pPr>
      <w:r>
        <w:rPr>
          <w:rFonts w:ascii="Bookman Old Style" w:hAnsi="Bookman Old Style"/>
          <w:b w:val="0"/>
          <w:bCs/>
          <w:sz w:val="24"/>
          <w:lang w:val="en-US"/>
        </w:rPr>
        <w:t>KECAMATAN PURWANEGARA</w:t>
      </w:r>
    </w:p>
    <w:p>
      <w:pPr>
        <w:spacing w:after="0" w:line="240" w:lineRule="auto"/>
        <w:jc w:val="center"/>
        <w:rPr>
          <w:rFonts w:ascii="Bookman Old Style" w:hAnsi="Bookman Old Style"/>
          <w:b w:val="0"/>
          <w:bCs/>
          <w:sz w:val="24"/>
          <w:lang w:val="en-US"/>
        </w:rPr>
      </w:pPr>
    </w:p>
    <w:p>
      <w:pPr>
        <w:spacing w:after="0" w:line="240" w:lineRule="auto"/>
        <w:jc w:val="center"/>
        <w:rPr>
          <w:rFonts w:ascii="Bookman Old Style" w:hAnsi="Bookman Old Style"/>
          <w:b w:val="0"/>
          <w:bCs/>
          <w:sz w:val="24"/>
        </w:rPr>
      </w:pPr>
      <w:r>
        <w:rPr>
          <w:rFonts w:ascii="Bookman Old Style" w:hAnsi="Bookman Old Style"/>
          <w:b w:val="0"/>
          <w:bCs/>
          <w:sz w:val="24"/>
        </w:rPr>
        <w:t>KEPUTUSAN KEPALA DESA KALIPELUS</w:t>
      </w:r>
    </w:p>
    <w:p>
      <w:pPr>
        <w:spacing w:after="0" w:line="240" w:lineRule="auto"/>
        <w:jc w:val="center"/>
        <w:rPr>
          <w:rFonts w:ascii="Bookman Old Style" w:hAnsi="Bookman Old Style"/>
          <w:b w:val="0"/>
          <w:bCs/>
          <w:sz w:val="24"/>
        </w:rPr>
      </w:pPr>
    </w:p>
    <w:p>
      <w:pPr>
        <w:spacing w:after="0" w:line="240" w:lineRule="auto"/>
        <w:jc w:val="center"/>
        <w:rPr>
          <w:rFonts w:hint="default" w:ascii="Bookman Old Style" w:hAnsi="Bookman Old Style"/>
          <w:b w:val="0"/>
          <w:bCs/>
          <w:sz w:val="24"/>
          <w:lang w:val="en-US"/>
        </w:rPr>
      </w:pPr>
      <w:r>
        <w:rPr>
          <w:rFonts w:ascii="Bookman Old Style" w:hAnsi="Bookman Old Style"/>
          <w:b w:val="0"/>
          <w:bCs/>
          <w:sz w:val="24"/>
        </w:rPr>
        <w:t>NOMOR 14</w:t>
      </w:r>
      <w:r>
        <w:rPr>
          <w:rFonts w:ascii="Bookman Old Style" w:hAnsi="Bookman Old Style"/>
          <w:b w:val="0"/>
          <w:bCs/>
          <w:sz w:val="24"/>
          <w:lang w:val="en-US"/>
        </w:rPr>
        <w:t>3</w:t>
      </w:r>
      <w:r>
        <w:rPr>
          <w:rFonts w:ascii="Bookman Old Style" w:hAnsi="Bookman Old Style"/>
          <w:b w:val="0"/>
          <w:bCs/>
          <w:sz w:val="24"/>
        </w:rPr>
        <w:t>/</w:t>
      </w:r>
      <w:r>
        <w:rPr>
          <w:rFonts w:ascii="Bookman Old Style" w:hAnsi="Bookman Old Style"/>
          <w:b w:val="0"/>
          <w:bCs/>
          <w:sz w:val="24"/>
          <w:lang w:val="en-US"/>
        </w:rPr>
        <w:t xml:space="preserve">  </w:t>
      </w:r>
      <w:r>
        <w:rPr>
          <w:rFonts w:hint="default" w:ascii="Bookman Old Style" w:hAnsi="Bookman Old Style"/>
          <w:b w:val="0"/>
          <w:bCs/>
          <w:sz w:val="24"/>
          <w:lang w:val="en-US"/>
        </w:rPr>
        <w:t>13</w:t>
      </w:r>
      <w:r>
        <w:rPr>
          <w:rFonts w:ascii="Bookman Old Style" w:hAnsi="Bookman Old Style"/>
          <w:b w:val="0"/>
          <w:bCs/>
          <w:sz w:val="24"/>
          <w:lang w:val="en-US"/>
        </w:rPr>
        <w:t xml:space="preserve"> </w:t>
      </w:r>
      <w:r>
        <w:rPr>
          <w:rFonts w:ascii="Bookman Old Style" w:hAnsi="Bookman Old Style"/>
          <w:b w:val="0"/>
          <w:bCs/>
          <w:sz w:val="24"/>
        </w:rPr>
        <w:t>TAHUN 20</w:t>
      </w:r>
      <w:r>
        <w:rPr>
          <w:rFonts w:ascii="Bookman Old Style" w:hAnsi="Bookman Old Style"/>
          <w:b w:val="0"/>
          <w:bCs/>
          <w:sz w:val="24"/>
          <w:lang w:val="en-US"/>
        </w:rPr>
        <w:t>2</w:t>
      </w:r>
      <w:r>
        <w:rPr>
          <w:rFonts w:hint="default" w:ascii="Bookman Old Style" w:hAnsi="Bookman Old Style"/>
          <w:b w:val="0"/>
          <w:bCs/>
          <w:sz w:val="24"/>
          <w:lang w:val="en-US"/>
        </w:rPr>
        <w:t>4</w:t>
      </w:r>
    </w:p>
    <w:p>
      <w:pPr>
        <w:spacing w:after="0" w:line="240" w:lineRule="auto"/>
        <w:jc w:val="center"/>
        <w:rPr>
          <w:rFonts w:ascii="Bookman Old Style" w:hAnsi="Bookman Old Style"/>
          <w:b w:val="0"/>
          <w:bCs/>
          <w:sz w:val="24"/>
        </w:rPr>
      </w:pPr>
    </w:p>
    <w:p>
      <w:pPr>
        <w:spacing w:after="0" w:line="240" w:lineRule="auto"/>
        <w:jc w:val="center"/>
        <w:rPr>
          <w:rFonts w:ascii="Bookman Old Style" w:hAnsi="Bookman Old Style"/>
          <w:b w:val="0"/>
          <w:bCs/>
          <w:sz w:val="24"/>
          <w:lang w:val="en-US"/>
        </w:rPr>
      </w:pPr>
      <w:r>
        <w:rPr>
          <w:rFonts w:ascii="Bookman Old Style" w:hAnsi="Bookman Old Style"/>
          <w:b w:val="0"/>
          <w:bCs/>
          <w:sz w:val="24"/>
        </w:rPr>
        <w:t>TENTANG</w:t>
      </w:r>
    </w:p>
    <w:p>
      <w:pPr>
        <w:spacing w:after="0" w:line="240" w:lineRule="auto"/>
        <w:jc w:val="center"/>
        <w:rPr>
          <w:rFonts w:ascii="Bookman Old Style" w:hAnsi="Bookman Old Style"/>
          <w:b w:val="0"/>
          <w:bCs/>
          <w:sz w:val="24"/>
          <w:lang w:val="en-US"/>
        </w:rPr>
      </w:pPr>
    </w:p>
    <w:p>
      <w:pPr>
        <w:spacing w:after="0" w:line="240" w:lineRule="auto"/>
        <w:jc w:val="center"/>
        <w:rPr>
          <w:rFonts w:ascii="Bookman Old Style" w:hAnsi="Bookman Old Style"/>
          <w:b w:val="0"/>
          <w:bCs/>
          <w:sz w:val="24"/>
          <w:lang w:val="en-US"/>
        </w:rPr>
      </w:pPr>
      <w:r>
        <w:rPr>
          <w:rFonts w:ascii="Bookman Old Style" w:hAnsi="Bookman Old Style"/>
          <w:b w:val="0"/>
          <w:bCs/>
          <w:sz w:val="24"/>
          <w:lang w:val="en-US"/>
        </w:rPr>
        <w:t>PETUGAS/PENGURUS ASET DESA</w:t>
      </w:r>
    </w:p>
    <w:p>
      <w:pPr>
        <w:spacing w:after="0" w:line="240" w:lineRule="auto"/>
        <w:jc w:val="center"/>
        <w:rPr>
          <w:rFonts w:ascii="Bookman Old Style" w:hAnsi="Bookman Old Style"/>
          <w:b/>
          <w:sz w:val="24"/>
          <w:lang w:val="en-US"/>
        </w:rPr>
      </w:pPr>
      <w:r>
        <w:rPr>
          <w:rFonts w:ascii="Bookman Old Style" w:hAnsi="Bookman Old Style"/>
          <w:b w:val="0"/>
          <w:bCs/>
          <w:sz w:val="24"/>
          <w:lang w:val="en-US"/>
        </w:rPr>
        <w:t xml:space="preserve">DAN </w:t>
      </w:r>
      <w:r>
        <w:rPr>
          <w:rFonts w:ascii="Bookman Old Style" w:hAnsi="Bookman Old Style"/>
          <w:b w:val="0"/>
          <w:bCs/>
          <w:sz w:val="24"/>
        </w:rPr>
        <w:t xml:space="preserve">PENETAPAN </w:t>
      </w:r>
      <w:r>
        <w:rPr>
          <w:rFonts w:ascii="Bookman Old Style" w:hAnsi="Bookman Old Style"/>
          <w:b w:val="0"/>
          <w:bCs/>
          <w:sz w:val="24"/>
          <w:lang w:val="en-US"/>
        </w:rPr>
        <w:t>PEMBANTU PENGELOLA ASET DESA</w:t>
      </w:r>
    </w:p>
    <w:p>
      <w:pPr>
        <w:spacing w:after="0" w:line="240" w:lineRule="auto"/>
        <w:jc w:val="center"/>
        <w:rPr>
          <w:rFonts w:ascii="Bookman Old Style" w:hAnsi="Bookman Old Style"/>
          <w:sz w:val="24"/>
          <w:lang w:val="en-US"/>
        </w:rPr>
      </w:pPr>
    </w:p>
    <w:p>
      <w:pPr>
        <w:spacing w:after="0" w:line="240" w:lineRule="auto"/>
        <w:rPr>
          <w:rFonts w:ascii="Bookman Old Style" w:hAnsi="Bookman Old Style"/>
          <w:sz w:val="24"/>
          <w:lang w:val="en-US"/>
        </w:rPr>
      </w:pPr>
    </w:p>
    <w:p>
      <w:pPr>
        <w:spacing w:after="0" w:line="240" w:lineRule="auto"/>
        <w:jc w:val="center"/>
        <w:rPr>
          <w:rFonts w:ascii="Bookman Old Style" w:hAnsi="Bookman Old Style"/>
          <w:sz w:val="24"/>
          <w:lang w:val="en-US"/>
        </w:rPr>
      </w:pPr>
      <w:r>
        <w:rPr>
          <w:rFonts w:ascii="Bookman Old Style" w:hAnsi="Bookman Old Style"/>
          <w:sz w:val="24"/>
        </w:rPr>
        <w:t>KEPALA DESA KALIPELUS</w:t>
      </w:r>
      <w:r>
        <w:rPr>
          <w:rFonts w:ascii="Bookman Old Style" w:hAnsi="Bookman Old Style"/>
          <w:sz w:val="24"/>
          <w:lang w:val="en-US"/>
        </w:rPr>
        <w:t>,</w:t>
      </w:r>
    </w:p>
    <w:p>
      <w:pPr>
        <w:spacing w:after="0" w:line="240" w:lineRule="auto"/>
        <w:jc w:val="center"/>
        <w:rPr>
          <w:rFonts w:ascii="Bookman Old Style" w:hAnsi="Bookman Old Style"/>
          <w:sz w:val="24"/>
          <w:lang w:val="en-US"/>
        </w:rPr>
      </w:pPr>
    </w:p>
    <w:tbl>
      <w:tblPr>
        <w:tblStyle w:val="3"/>
        <w:tblW w:w="10112" w:type="dxa"/>
        <w:tblInd w:w="108" w:type="dxa"/>
        <w:tblLayout w:type="fixed"/>
        <w:tblCellMar>
          <w:top w:w="0" w:type="dxa"/>
          <w:left w:w="108" w:type="dxa"/>
          <w:bottom w:w="0" w:type="dxa"/>
          <w:right w:w="108" w:type="dxa"/>
        </w:tblCellMar>
      </w:tblPr>
      <w:tblGrid>
        <w:gridCol w:w="1843"/>
        <w:gridCol w:w="284"/>
        <w:gridCol w:w="708"/>
        <w:gridCol w:w="7277"/>
      </w:tblGrid>
      <w:tr>
        <w:tblPrEx>
          <w:tblCellMar>
            <w:top w:w="0" w:type="dxa"/>
            <w:left w:w="108" w:type="dxa"/>
            <w:bottom w:w="0" w:type="dxa"/>
            <w:right w:w="108" w:type="dxa"/>
          </w:tblCellMar>
        </w:tblPrEx>
        <w:tc>
          <w:tcPr>
            <w:tcW w:w="1843" w:type="dxa"/>
          </w:tcPr>
          <w:p>
            <w:pPr>
              <w:spacing w:after="0" w:line="240" w:lineRule="auto"/>
              <w:jc w:val="both"/>
              <w:rPr>
                <w:rFonts w:ascii="Bookman Old Style" w:hAnsi="Bookman Old Style"/>
                <w:bCs/>
                <w:lang w:val="fi-FI"/>
              </w:rPr>
            </w:pPr>
            <w:r>
              <w:rPr>
                <w:rFonts w:ascii="Bookman Old Style" w:hAnsi="Bookman Old Style"/>
                <w:lang w:val="fi-FI"/>
              </w:rPr>
              <w:t>Menimbang</w:t>
            </w:r>
          </w:p>
        </w:tc>
        <w:tc>
          <w:tcPr>
            <w:tcW w:w="284" w:type="dxa"/>
          </w:tcPr>
          <w:p>
            <w:pPr>
              <w:spacing w:after="0" w:line="240" w:lineRule="auto"/>
              <w:jc w:val="center"/>
              <w:rPr>
                <w:rFonts w:ascii="Bookman Old Style" w:hAnsi="Bookman Old Style"/>
                <w:bCs/>
                <w:lang w:val="fi-FI"/>
              </w:rPr>
            </w:pPr>
            <w:r>
              <w:rPr>
                <w:rFonts w:ascii="Bookman Old Style" w:hAnsi="Bookman Old Style"/>
                <w:bCs/>
                <w:lang w:val="fi-FI"/>
              </w:rPr>
              <w:t>:</w:t>
            </w:r>
          </w:p>
        </w:tc>
        <w:tc>
          <w:tcPr>
            <w:tcW w:w="708" w:type="dxa"/>
          </w:tcPr>
          <w:p>
            <w:pPr>
              <w:spacing w:after="0" w:line="240" w:lineRule="auto"/>
              <w:jc w:val="center"/>
              <w:rPr>
                <w:rFonts w:ascii="Bookman Old Style" w:hAnsi="Bookman Old Style"/>
                <w:bCs/>
                <w:lang w:val="fi-FI"/>
              </w:rPr>
            </w:pPr>
            <w:r>
              <w:rPr>
                <w:rFonts w:ascii="Bookman Old Style" w:hAnsi="Bookman Old Style"/>
                <w:bCs/>
                <w:lang w:val="fi-FI"/>
              </w:rPr>
              <w:t xml:space="preserve">a. </w:t>
            </w:r>
          </w:p>
        </w:tc>
        <w:tc>
          <w:tcPr>
            <w:tcW w:w="7277" w:type="dxa"/>
          </w:tcPr>
          <w:p>
            <w:pPr>
              <w:spacing w:after="0" w:line="240" w:lineRule="auto"/>
              <w:jc w:val="both"/>
              <w:rPr>
                <w:rFonts w:ascii="Bookman Old Style" w:hAnsi="Bookman Old Style"/>
                <w:sz w:val="24"/>
                <w:szCs w:val="24"/>
                <w:lang w:val="en-US"/>
              </w:rPr>
            </w:pPr>
            <w:r>
              <w:rPr>
                <w:rFonts w:ascii="Bookman Old Style" w:hAnsi="Bookman Old Style"/>
                <w:sz w:val="24"/>
                <w:szCs w:val="24"/>
                <w:lang w:val="en-US"/>
              </w:rPr>
              <w:t>b</w:t>
            </w:r>
            <w:r>
              <w:rPr>
                <w:rFonts w:ascii="Bookman Old Style" w:hAnsi="Bookman Old Style"/>
                <w:sz w:val="24"/>
                <w:szCs w:val="24"/>
              </w:rPr>
              <w:t xml:space="preserve">ahwa </w:t>
            </w:r>
            <w:r>
              <w:rPr>
                <w:rFonts w:ascii="Bookman Old Style" w:hAnsi="Bookman Old Style"/>
                <w:sz w:val="24"/>
                <w:szCs w:val="24"/>
                <w:lang w:val="en-US"/>
              </w:rPr>
              <w:t>penggunaan Aset Desa digunakan dalam rangka mendukung penyelenggaraan Pemerintahan Desa Kalipelus;</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fi-FI"/>
              </w:rPr>
            </w:pPr>
          </w:p>
        </w:tc>
        <w:tc>
          <w:tcPr>
            <w:tcW w:w="284" w:type="dxa"/>
          </w:tcPr>
          <w:p>
            <w:pPr>
              <w:spacing w:after="0" w:line="240" w:lineRule="auto"/>
              <w:jc w:val="center"/>
              <w:rPr>
                <w:rFonts w:ascii="Bookman Old Style" w:hAnsi="Bookman Old Style"/>
                <w:bCs/>
                <w:lang w:val="fi-FI"/>
              </w:rPr>
            </w:pPr>
          </w:p>
        </w:tc>
        <w:tc>
          <w:tcPr>
            <w:tcW w:w="708" w:type="dxa"/>
          </w:tcPr>
          <w:p>
            <w:pPr>
              <w:spacing w:after="0" w:line="240" w:lineRule="auto"/>
              <w:jc w:val="center"/>
              <w:rPr>
                <w:rFonts w:ascii="Bookman Old Style" w:hAnsi="Bookman Old Style"/>
                <w:bCs/>
                <w:lang w:val="fi-FI"/>
              </w:rPr>
            </w:pPr>
            <w:r>
              <w:rPr>
                <w:rFonts w:ascii="Bookman Old Style" w:hAnsi="Bookman Old Style"/>
                <w:bCs/>
                <w:lang w:val="fi-FI"/>
              </w:rPr>
              <w:t>b.</w:t>
            </w:r>
          </w:p>
        </w:tc>
        <w:tc>
          <w:tcPr>
            <w:tcW w:w="7277" w:type="dxa"/>
          </w:tcPr>
          <w:p>
            <w:pPr>
              <w:spacing w:after="0" w:line="240" w:lineRule="auto"/>
              <w:jc w:val="both"/>
              <w:rPr>
                <w:rFonts w:ascii="Bookman Old Style" w:hAnsi="Bookman Old Style"/>
                <w:sz w:val="24"/>
                <w:szCs w:val="24"/>
                <w:lang w:val="en-US"/>
              </w:rPr>
            </w:pPr>
            <w:r>
              <w:rPr>
                <w:rFonts w:ascii="Bookman Old Style" w:hAnsi="Bookman Old Style"/>
                <w:sz w:val="24"/>
                <w:szCs w:val="24"/>
                <w:lang w:val="en-US"/>
              </w:rPr>
              <w:t>bahwa berdasarkan pertimbangan sebagaimana dimaksud pada huruf a perlu menetapkan Keputusan Kepala Desa tentang Penetapan Pembantu Pengelola dan Petugas/Pengurus Aset Desa;</w:t>
            </w:r>
          </w:p>
          <w:p>
            <w:pPr>
              <w:spacing w:after="0" w:line="240" w:lineRule="auto"/>
              <w:jc w:val="both"/>
              <w:rPr>
                <w:rFonts w:ascii="Bookman Old Style" w:hAnsi="Bookman Old Style"/>
                <w:lang w:val="en-US"/>
              </w:rPr>
            </w:pPr>
          </w:p>
        </w:tc>
      </w:tr>
      <w:tr>
        <w:tblPrEx>
          <w:tblCellMar>
            <w:top w:w="0" w:type="dxa"/>
            <w:left w:w="108" w:type="dxa"/>
            <w:bottom w:w="0" w:type="dxa"/>
            <w:right w:w="108" w:type="dxa"/>
          </w:tblCellMar>
        </w:tblPrEx>
        <w:tc>
          <w:tcPr>
            <w:tcW w:w="1843" w:type="dxa"/>
          </w:tcPr>
          <w:p>
            <w:pPr>
              <w:spacing w:after="0" w:line="240" w:lineRule="auto"/>
              <w:rPr>
                <w:rFonts w:ascii="Bookman Old Style" w:hAnsi="Bookman Old Style" w:cs="Tahoma"/>
              </w:rPr>
            </w:pPr>
            <w:r>
              <w:rPr>
                <w:rFonts w:ascii="Bookman Old Style" w:hAnsi="Bookman Old Style" w:cs="Tahoma"/>
              </w:rPr>
              <w:t>Mengingat</w:t>
            </w:r>
          </w:p>
        </w:tc>
        <w:tc>
          <w:tcPr>
            <w:tcW w:w="284" w:type="dxa"/>
          </w:tcPr>
          <w:p>
            <w:pPr>
              <w:spacing w:after="0" w:line="240" w:lineRule="auto"/>
              <w:rPr>
                <w:rFonts w:ascii="Bookman Old Style" w:hAnsi="Bookman Old Style" w:cs="Tahoma"/>
              </w:rPr>
            </w:pPr>
            <w:r>
              <w:rPr>
                <w:rFonts w:ascii="Bookman Old Style" w:hAnsi="Bookman Old Style" w:cs="Tahoma"/>
              </w:rPr>
              <w:t>:</w:t>
            </w:r>
          </w:p>
        </w:tc>
        <w:tc>
          <w:tcPr>
            <w:tcW w:w="708" w:type="dxa"/>
          </w:tcPr>
          <w:p>
            <w:pPr>
              <w:spacing w:after="0" w:line="240" w:lineRule="auto"/>
              <w:jc w:val="center"/>
              <w:rPr>
                <w:rFonts w:ascii="Bookman Old Style" w:hAnsi="Bookman Old Style"/>
                <w:bCs/>
              </w:rPr>
            </w:pPr>
            <w:r>
              <w:rPr>
                <w:rFonts w:ascii="Bookman Old Style" w:hAnsi="Bookman Old Style"/>
                <w:bCs/>
              </w:rPr>
              <w:t>1.</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lang w:eastAsia="ja-JP"/>
              </w:rPr>
              <w:t>Undang-Undang Nomor 13 Tahun 1950 tentang Pembentukan Daerah-daerah Kabupaten Dalam Lingkungan Provinsi Jawa Tengah;</w:t>
            </w:r>
          </w:p>
          <w:p>
            <w:pPr>
              <w:autoSpaceDE w:val="0"/>
              <w:autoSpaceDN w:val="0"/>
              <w:adjustRightInd w:val="0"/>
              <w:spacing w:after="0" w:line="240" w:lineRule="auto"/>
              <w:jc w:val="both"/>
              <w:rPr>
                <w:rFonts w:ascii="Bookman Old Style" w:hAnsi="Bookman Old Style" w:eastAsia="MS Mincho"/>
                <w:lang w:val="en-US" w:eastAsia="ja-JP"/>
              </w:rPr>
            </w:pPr>
          </w:p>
        </w:tc>
      </w:tr>
      <w:tr>
        <w:tblPrEx>
          <w:tblCellMar>
            <w:top w:w="0" w:type="dxa"/>
            <w:left w:w="108" w:type="dxa"/>
            <w:bottom w:w="0" w:type="dxa"/>
            <w:right w:w="108" w:type="dxa"/>
          </w:tblCellMar>
        </w:tblPrEx>
        <w:tc>
          <w:tcPr>
            <w:tcW w:w="1843" w:type="dxa"/>
          </w:tcPr>
          <w:p>
            <w:pPr>
              <w:spacing w:after="0" w:line="240" w:lineRule="auto"/>
              <w:jc w:val="both"/>
              <w:rPr>
                <w:rFonts w:ascii="Bookman Old Style" w:hAnsi="Bookman Old Style"/>
                <w:lang w:val="it-IT"/>
              </w:rPr>
            </w:pPr>
          </w:p>
        </w:tc>
        <w:tc>
          <w:tcPr>
            <w:tcW w:w="284" w:type="dxa"/>
          </w:tcPr>
          <w:p>
            <w:pPr>
              <w:spacing w:after="0" w:line="240" w:lineRule="auto"/>
              <w:jc w:val="center"/>
              <w:rPr>
                <w:rFonts w:ascii="Bookman Old Style" w:hAnsi="Bookman Old Style"/>
                <w:bCs/>
                <w:lang w:val="fi-FI"/>
              </w:rPr>
            </w:pPr>
          </w:p>
        </w:tc>
        <w:tc>
          <w:tcPr>
            <w:tcW w:w="708" w:type="dxa"/>
          </w:tcPr>
          <w:p>
            <w:pPr>
              <w:spacing w:after="0" w:line="240" w:lineRule="auto"/>
              <w:jc w:val="center"/>
              <w:rPr>
                <w:rFonts w:ascii="Bookman Old Style" w:hAnsi="Bookman Old Style"/>
                <w:bCs/>
              </w:rPr>
            </w:pPr>
            <w:r>
              <w:rPr>
                <w:rFonts w:ascii="Bookman Old Style" w:hAnsi="Bookman Old Style"/>
                <w:bCs/>
              </w:rPr>
              <w:t>2.</w:t>
            </w:r>
          </w:p>
          <w:p>
            <w:pPr>
              <w:spacing w:after="0" w:line="240" w:lineRule="auto"/>
              <w:jc w:val="center"/>
              <w:rPr>
                <w:rFonts w:ascii="Bookman Old Style" w:hAnsi="Bookman Old Style"/>
                <w:bCs/>
              </w:rPr>
            </w:pPr>
          </w:p>
        </w:tc>
        <w:tc>
          <w:tcPr>
            <w:tcW w:w="7277" w:type="dxa"/>
          </w:tcPr>
          <w:p>
            <w:pPr>
              <w:autoSpaceDE w:val="0"/>
              <w:autoSpaceDN w:val="0"/>
              <w:adjustRightInd w:val="0"/>
              <w:spacing w:after="0" w:line="240" w:lineRule="auto"/>
              <w:jc w:val="both"/>
              <w:rPr>
                <w:rFonts w:ascii="Bookman Old Style" w:hAnsi="Bookman Old Style" w:eastAsia="MS Mincho"/>
                <w:lang w:val="en-US"/>
              </w:rPr>
            </w:pPr>
            <w:r>
              <w:rPr>
                <w:rFonts w:ascii="Bookman Old Style" w:hAnsi="Bookman Old Style" w:eastAsia="MS Mincho"/>
              </w:rPr>
              <w:t>Undang-Undang Nomor 6 Tahun 2014 tentang Desa (Lembaran Negara Republik Indonesia Nomor 7, Tambahan Lembaran Negara Republik Indonesia Nomor 5495);</w:t>
            </w:r>
          </w:p>
          <w:p>
            <w:pPr>
              <w:autoSpaceDE w:val="0"/>
              <w:autoSpaceDN w:val="0"/>
              <w:adjustRightInd w:val="0"/>
              <w:spacing w:after="0" w:line="240" w:lineRule="auto"/>
              <w:jc w:val="both"/>
              <w:rPr>
                <w:rFonts w:ascii="Bookman Old Style" w:hAnsi="Bookman Old Style" w:eastAsia="MS Mincho"/>
                <w:lang w:val="en-US" w:eastAsia="ja-JP"/>
              </w:rPr>
            </w:pPr>
          </w:p>
        </w:tc>
      </w:tr>
      <w:tr>
        <w:tblPrEx>
          <w:tblCellMar>
            <w:top w:w="0" w:type="dxa"/>
            <w:left w:w="108" w:type="dxa"/>
            <w:bottom w:w="0" w:type="dxa"/>
            <w:right w:w="108" w:type="dxa"/>
          </w:tblCellMar>
        </w:tblPrEx>
        <w:tc>
          <w:tcPr>
            <w:tcW w:w="1843" w:type="dxa"/>
          </w:tcPr>
          <w:p>
            <w:pPr>
              <w:spacing w:after="0" w:line="240" w:lineRule="auto"/>
              <w:jc w:val="both"/>
              <w:rPr>
                <w:rFonts w:ascii="Bookman Old Style" w:hAnsi="Bookman Old Style"/>
                <w:lang w:val="it-IT"/>
              </w:rPr>
            </w:pPr>
          </w:p>
        </w:tc>
        <w:tc>
          <w:tcPr>
            <w:tcW w:w="284" w:type="dxa"/>
          </w:tcPr>
          <w:p>
            <w:pPr>
              <w:spacing w:after="0" w:line="240" w:lineRule="auto"/>
              <w:jc w:val="center"/>
              <w:rPr>
                <w:rFonts w:ascii="Bookman Old Style" w:hAnsi="Bookman Old Style"/>
                <w:bCs/>
                <w:lang w:val="fi-FI"/>
              </w:rPr>
            </w:pPr>
          </w:p>
        </w:tc>
        <w:tc>
          <w:tcPr>
            <w:tcW w:w="708" w:type="dxa"/>
          </w:tcPr>
          <w:p>
            <w:pPr>
              <w:spacing w:after="0" w:line="240" w:lineRule="auto"/>
              <w:jc w:val="center"/>
              <w:rPr>
                <w:rFonts w:ascii="Bookman Old Style" w:hAnsi="Bookman Old Style"/>
                <w:bCs/>
              </w:rPr>
            </w:pPr>
            <w:r>
              <w:rPr>
                <w:rFonts w:ascii="Bookman Old Style" w:hAnsi="Bookman Old Style"/>
                <w:bCs/>
              </w:rPr>
              <w:t>3.</w:t>
            </w:r>
          </w:p>
          <w:p>
            <w:pPr>
              <w:spacing w:after="0" w:line="240" w:lineRule="auto"/>
              <w:jc w:val="center"/>
              <w:rPr>
                <w:rFonts w:ascii="Bookman Old Style" w:hAnsi="Bookman Old Style"/>
                <w:bCs/>
              </w:rPr>
            </w:pPr>
          </w:p>
          <w:p>
            <w:pPr>
              <w:spacing w:after="0" w:line="240" w:lineRule="auto"/>
              <w:jc w:val="center"/>
              <w:rPr>
                <w:rFonts w:ascii="Bookman Old Style" w:hAnsi="Bookman Old Style"/>
                <w:bCs/>
              </w:rPr>
            </w:pPr>
          </w:p>
          <w:p>
            <w:pPr>
              <w:spacing w:after="0" w:line="240" w:lineRule="auto"/>
              <w:jc w:val="center"/>
              <w:rPr>
                <w:rFonts w:ascii="Bookman Old Style" w:hAnsi="Bookman Old Style"/>
                <w:bCs/>
              </w:rPr>
            </w:pPr>
          </w:p>
          <w:p>
            <w:pPr>
              <w:spacing w:after="0" w:line="240" w:lineRule="auto"/>
              <w:rPr>
                <w:rFonts w:ascii="Bookman Old Style" w:hAnsi="Bookman Old Style"/>
                <w:bCs/>
              </w:rPr>
            </w:pPr>
          </w:p>
        </w:tc>
        <w:tc>
          <w:tcPr>
            <w:tcW w:w="7277" w:type="dxa"/>
          </w:tcPr>
          <w:p>
            <w:pPr>
              <w:autoSpaceDE w:val="0"/>
              <w:autoSpaceDN w:val="0"/>
              <w:adjustRightInd w:val="0"/>
              <w:spacing w:after="0" w:line="240" w:lineRule="auto"/>
              <w:jc w:val="both"/>
              <w:rPr>
                <w:rFonts w:ascii="Bookman Old Style" w:hAnsi="Bookman Old Style" w:cs="Tahoma"/>
                <w:lang w:val="en-US"/>
              </w:rPr>
            </w:pPr>
            <w:r>
              <w:rPr>
                <w:rFonts w:ascii="Bookman Old Style" w:hAnsi="Bookman Old Style" w:cs="Tahoma"/>
              </w:rPr>
              <w:t>Undang-Undang Nomor 23 Tahun 2014 tentang Pemerintahan Daerah (Lembaran Negara Republik Indonesia Tahun 2014 Nomor 244, Tambahan Lembaran Negara Republik Indonesia Nomor 5657) sebagaimana telah diubah beberapa kali, terakhir dengan Undang-Undang Nomor 9 Tahun 2015 tentang Perubahan Kedua atas Undang-Undang Nomor 23 Tahun 2014 tentang Pemerintahan Daerah (Lembaran Negara Republik Indonesia Tahun 2015 Nomor 58, Tambahan Lembaran Negara Republik Indonesia Nomor 5679);</w:t>
            </w:r>
          </w:p>
          <w:p>
            <w:pPr>
              <w:autoSpaceDE w:val="0"/>
              <w:autoSpaceDN w:val="0"/>
              <w:adjustRightInd w:val="0"/>
              <w:spacing w:after="0" w:line="240" w:lineRule="auto"/>
              <w:jc w:val="both"/>
              <w:rPr>
                <w:rFonts w:ascii="Bookman Old Style" w:hAnsi="Bookman Old Style" w:eastAsia="MS Mincho"/>
                <w:lang w:val="en-US" w:eastAsia="ja-JP"/>
              </w:rPr>
            </w:pPr>
          </w:p>
        </w:tc>
      </w:tr>
      <w:tr>
        <w:tblPrEx>
          <w:tblCellMar>
            <w:top w:w="0" w:type="dxa"/>
            <w:left w:w="108" w:type="dxa"/>
            <w:bottom w:w="0" w:type="dxa"/>
            <w:right w:w="108" w:type="dxa"/>
          </w:tblCellMar>
        </w:tblPrEx>
        <w:tc>
          <w:tcPr>
            <w:tcW w:w="1843" w:type="dxa"/>
          </w:tcPr>
          <w:p>
            <w:pPr>
              <w:spacing w:after="0" w:line="240" w:lineRule="auto"/>
              <w:jc w:val="both"/>
              <w:rPr>
                <w:rFonts w:ascii="Bookman Old Style" w:hAnsi="Bookman Old Style"/>
                <w:lang w:val="it-IT"/>
              </w:rPr>
            </w:pPr>
          </w:p>
        </w:tc>
        <w:tc>
          <w:tcPr>
            <w:tcW w:w="284" w:type="dxa"/>
          </w:tcPr>
          <w:p>
            <w:pPr>
              <w:spacing w:after="0" w:line="240" w:lineRule="auto"/>
              <w:jc w:val="center"/>
              <w:rPr>
                <w:rFonts w:ascii="Bookman Old Style" w:hAnsi="Bookman Old Style"/>
                <w:bCs/>
                <w:lang w:val="fi-FI"/>
              </w:rPr>
            </w:pPr>
          </w:p>
        </w:tc>
        <w:tc>
          <w:tcPr>
            <w:tcW w:w="708" w:type="dxa"/>
          </w:tcPr>
          <w:p>
            <w:pPr>
              <w:spacing w:after="0" w:line="240" w:lineRule="auto"/>
              <w:jc w:val="center"/>
              <w:rPr>
                <w:rFonts w:ascii="Bookman Old Style" w:hAnsi="Bookman Old Style"/>
                <w:bCs/>
              </w:rPr>
            </w:pPr>
            <w:r>
              <w:rPr>
                <w:rFonts w:ascii="Bookman Old Style" w:hAnsi="Bookman Old Style"/>
                <w:bCs/>
              </w:rPr>
              <w:t>4.</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rPr>
              <w:t>Peraturan Pemerintah Nomor 32 Tahun 1950 tentang</w:t>
            </w:r>
            <w:r>
              <w:rPr>
                <w:rFonts w:ascii="Bookman Old Style" w:hAnsi="Bookman Old Style" w:eastAsia="MS Mincho"/>
                <w:lang w:eastAsia="ja-JP"/>
              </w:rPr>
              <w:t xml:space="preserve"> Penetapan Mulai Berlakunya Undang-Undang Nomor 13 Tahun 1950 tentang Pembentukan Daerah-daerah Kabupaten Dalam Lingkungan Provinsi Jawa Tengah;</w:t>
            </w:r>
          </w:p>
          <w:p>
            <w:pPr>
              <w:autoSpaceDE w:val="0"/>
              <w:autoSpaceDN w:val="0"/>
              <w:adjustRightInd w:val="0"/>
              <w:spacing w:after="0" w:line="240" w:lineRule="auto"/>
              <w:jc w:val="both"/>
              <w:rPr>
                <w:rFonts w:ascii="Bookman Old Style" w:hAnsi="Bookman Old Style" w:eastAsia="MS Mincho"/>
                <w:lang w:val="en-US" w:eastAsia="ja-JP"/>
              </w:rPr>
            </w:pPr>
          </w:p>
        </w:tc>
      </w:tr>
      <w:tr>
        <w:tblPrEx>
          <w:tblCellMar>
            <w:top w:w="0" w:type="dxa"/>
            <w:left w:w="108" w:type="dxa"/>
            <w:bottom w:w="0" w:type="dxa"/>
            <w:right w:w="108" w:type="dxa"/>
          </w:tblCellMar>
        </w:tblPrEx>
        <w:tc>
          <w:tcPr>
            <w:tcW w:w="1843" w:type="dxa"/>
          </w:tcPr>
          <w:p>
            <w:pPr>
              <w:spacing w:after="0" w:line="240" w:lineRule="auto"/>
              <w:jc w:val="both"/>
              <w:rPr>
                <w:rFonts w:ascii="Bookman Old Style" w:hAnsi="Bookman Old Style"/>
                <w:lang w:val="it-IT"/>
              </w:rPr>
            </w:pPr>
          </w:p>
        </w:tc>
        <w:tc>
          <w:tcPr>
            <w:tcW w:w="284" w:type="dxa"/>
          </w:tcPr>
          <w:p>
            <w:pPr>
              <w:spacing w:after="0" w:line="240" w:lineRule="auto"/>
              <w:jc w:val="center"/>
              <w:rPr>
                <w:rFonts w:ascii="Bookman Old Style" w:hAnsi="Bookman Old Style"/>
                <w:bCs/>
                <w:lang w:val="fi-FI"/>
              </w:rPr>
            </w:pPr>
          </w:p>
        </w:tc>
        <w:tc>
          <w:tcPr>
            <w:tcW w:w="708" w:type="dxa"/>
          </w:tcPr>
          <w:p>
            <w:pPr>
              <w:spacing w:after="0" w:line="240" w:lineRule="auto"/>
              <w:jc w:val="center"/>
              <w:rPr>
                <w:rFonts w:ascii="Bookman Old Style" w:hAnsi="Bookman Old Style"/>
                <w:bCs/>
              </w:rPr>
            </w:pPr>
            <w:r>
              <w:rPr>
                <w:rFonts w:ascii="Bookman Old Style" w:hAnsi="Bookman Old Style"/>
                <w:bCs/>
              </w:rPr>
              <w:t>5.</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rPr>
              <w:t>Peraturan Pemerintah Nomor 43 Tahun 2014 tentang Peraturan Pelaksanaan Undang-Undang Nomor 6 Tahun 2014 tentang Desa sebagaimana telah diubah dengan Peraturan Pemerintah Nomor 47 Tahun 2015 tetang Perubahan Atas Peraturan Pemerintah Nomor 43 Tahun 2014 tentang Peraturan Pelaksanaan Undang-Undang Nomor 6 Tahun 2014 tentang Desa (Lembaran Negara Republik Indonesia Nomor 157 Tahun 2015, Tambahan Lembaran Negara Republik Indonesia Nomor 5717);</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fi-FI"/>
              </w:rPr>
            </w:pPr>
          </w:p>
        </w:tc>
        <w:tc>
          <w:tcPr>
            <w:tcW w:w="284" w:type="dxa"/>
          </w:tcPr>
          <w:p>
            <w:pPr>
              <w:spacing w:after="0" w:line="240" w:lineRule="auto"/>
              <w:jc w:val="center"/>
              <w:rPr>
                <w:rFonts w:ascii="Bookman Old Style" w:hAnsi="Bookman Old Style"/>
                <w:bCs/>
                <w:lang w:val="fi-FI"/>
              </w:rPr>
            </w:pPr>
          </w:p>
        </w:tc>
        <w:tc>
          <w:tcPr>
            <w:tcW w:w="708" w:type="dxa"/>
          </w:tcPr>
          <w:p>
            <w:pPr>
              <w:spacing w:after="0" w:line="240" w:lineRule="auto"/>
              <w:jc w:val="center"/>
              <w:rPr>
                <w:rFonts w:ascii="Bookman Old Style" w:hAnsi="Bookman Old Style"/>
                <w:bCs/>
              </w:rPr>
            </w:pPr>
            <w:r>
              <w:rPr>
                <w:rFonts w:ascii="Bookman Old Style" w:hAnsi="Bookman Old Style"/>
                <w:bCs/>
              </w:rPr>
              <w:t>6.</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rPr>
              <w:t>Peraturan Menteri Dalam Negeri Nomor 111 Tahun 2014 tentang Pedoman Teknis Peraturan Di Desa (Berita Negara Republik Indonesia Tahun 2014 Nomor 2091);</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fi-FI"/>
              </w:rPr>
            </w:pPr>
          </w:p>
        </w:tc>
        <w:tc>
          <w:tcPr>
            <w:tcW w:w="284" w:type="dxa"/>
          </w:tcPr>
          <w:p>
            <w:pPr>
              <w:spacing w:after="0" w:line="240" w:lineRule="auto"/>
              <w:jc w:val="center"/>
              <w:rPr>
                <w:rFonts w:ascii="Bookman Old Style" w:hAnsi="Bookman Old Style"/>
                <w:bCs/>
                <w:lang w:val="fi-FI"/>
              </w:rPr>
            </w:pPr>
          </w:p>
        </w:tc>
        <w:tc>
          <w:tcPr>
            <w:tcW w:w="708" w:type="dxa"/>
          </w:tcPr>
          <w:p>
            <w:pPr>
              <w:spacing w:after="0" w:line="240" w:lineRule="auto"/>
              <w:jc w:val="center"/>
              <w:rPr>
                <w:rFonts w:ascii="Bookman Old Style" w:hAnsi="Bookman Old Style"/>
                <w:bCs/>
              </w:rPr>
            </w:pPr>
            <w:r>
              <w:rPr>
                <w:rFonts w:ascii="Bookman Old Style" w:hAnsi="Bookman Old Style"/>
                <w:bCs/>
              </w:rPr>
              <w:t>7.</w:t>
            </w:r>
          </w:p>
        </w:tc>
        <w:tc>
          <w:tcPr>
            <w:tcW w:w="7277" w:type="dxa"/>
          </w:tcPr>
          <w:p>
            <w:pPr>
              <w:autoSpaceDE w:val="0"/>
              <w:autoSpaceDN w:val="0"/>
              <w:adjustRightInd w:val="0"/>
              <w:spacing w:after="0" w:line="240" w:lineRule="auto"/>
              <w:jc w:val="both"/>
              <w:rPr>
                <w:rFonts w:ascii="Bookman Old Style" w:hAnsi="Bookman Old Style" w:eastAsia="MS Mincho"/>
                <w:lang w:eastAsia="ja-JP"/>
              </w:rPr>
            </w:pPr>
            <w:r>
              <w:rPr>
                <w:rFonts w:ascii="Bookman Old Style" w:hAnsi="Bookman Old Style" w:eastAsia="MS Mincho"/>
              </w:rPr>
              <w:t>Peraturan Menteri Dalam Negeri Nomor 112 Tahun 2014 tentang Pemilihan Kepala Desa (Berita Negara Republik Indonesia Tahun 2014 Nomor 2093) sebagaimana telah diubah dengan Peraturan Menteri Dalam Negeri Nomor 65 Tahun 2017 tentang Perubahan Atas Peraturan Menteri Dalam Negeri Nomor 112 Tahun 2014 tentang Pemilihan Kepala Desa;</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fi-FI"/>
              </w:rPr>
            </w:pPr>
          </w:p>
        </w:tc>
        <w:tc>
          <w:tcPr>
            <w:tcW w:w="284" w:type="dxa"/>
          </w:tcPr>
          <w:p>
            <w:pPr>
              <w:spacing w:after="0" w:line="240" w:lineRule="auto"/>
              <w:jc w:val="center"/>
              <w:rPr>
                <w:rFonts w:ascii="Bookman Old Style" w:hAnsi="Bookman Old Style"/>
                <w:bCs/>
                <w:lang w:val="fi-FI"/>
              </w:rPr>
            </w:pPr>
          </w:p>
        </w:tc>
        <w:tc>
          <w:tcPr>
            <w:tcW w:w="708" w:type="dxa"/>
          </w:tcPr>
          <w:p>
            <w:pPr>
              <w:spacing w:after="0" w:line="240" w:lineRule="auto"/>
              <w:jc w:val="center"/>
              <w:rPr>
                <w:rFonts w:ascii="Bookman Old Style" w:hAnsi="Bookman Old Style"/>
                <w:bCs/>
              </w:rPr>
            </w:pPr>
            <w:r>
              <w:rPr>
                <w:rFonts w:ascii="Bookman Old Style" w:hAnsi="Bookman Old Style"/>
                <w:bCs/>
              </w:rPr>
              <w:t>8.</w:t>
            </w:r>
          </w:p>
        </w:tc>
        <w:tc>
          <w:tcPr>
            <w:tcW w:w="7277" w:type="dxa"/>
          </w:tcPr>
          <w:p>
            <w:pPr>
              <w:autoSpaceDE w:val="0"/>
              <w:autoSpaceDN w:val="0"/>
              <w:adjustRightInd w:val="0"/>
              <w:spacing w:after="0" w:line="240" w:lineRule="auto"/>
              <w:jc w:val="both"/>
              <w:rPr>
                <w:rFonts w:ascii="Bookman Old Style" w:hAnsi="Bookman Old Style" w:eastAsia="MS Mincho"/>
                <w:lang w:val="en-US"/>
              </w:rPr>
            </w:pPr>
            <w:r>
              <w:rPr>
                <w:rFonts w:ascii="Bookman Old Style" w:hAnsi="Bookman Old Style" w:eastAsia="MS Mincho"/>
              </w:rPr>
              <w:t>Peraturan Menteri Dalam Negeri Nomor 114 Tahun 2014 tentang Pedoman Pembangunan Desa (Berita Negara Republik Indonesia Tahun 2014 Nomor 2094);</w:t>
            </w:r>
          </w:p>
          <w:p>
            <w:pPr>
              <w:autoSpaceDE w:val="0"/>
              <w:autoSpaceDN w:val="0"/>
              <w:adjustRightInd w:val="0"/>
              <w:spacing w:after="0" w:line="240" w:lineRule="auto"/>
              <w:jc w:val="both"/>
              <w:rPr>
                <w:rFonts w:ascii="Bookman Old Style" w:hAnsi="Bookman Old Style" w:eastAsia="MS Mincho"/>
                <w:lang w:val="en-US" w:eastAsia="ja-JP"/>
              </w:rPr>
            </w:pP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ascii="Bookman Old Style" w:hAnsi="Bookman Old Style"/>
                <w:bCs/>
              </w:rPr>
              <w:t>9.</w:t>
            </w:r>
          </w:p>
        </w:tc>
        <w:tc>
          <w:tcPr>
            <w:tcW w:w="7277" w:type="dxa"/>
          </w:tcPr>
          <w:p>
            <w:pPr>
              <w:autoSpaceDE w:val="0"/>
              <w:autoSpaceDN w:val="0"/>
              <w:adjustRightInd w:val="0"/>
              <w:spacing w:after="0" w:line="240" w:lineRule="auto"/>
              <w:jc w:val="both"/>
              <w:rPr>
                <w:rFonts w:ascii="Bookman Old Style" w:hAnsi="Bookman Old Style" w:eastAsia="MS Mincho"/>
                <w:lang w:eastAsia="ja-JP"/>
              </w:rPr>
            </w:pPr>
            <w:r>
              <w:rPr>
                <w:rFonts w:ascii="Bookman Old Style" w:hAnsi="Bookman Old Style" w:eastAsia="MS Mincho"/>
              </w:rPr>
              <w:t>Peraturan Menteri Dalam Negeri Nomor 84 Tahun 2015 tentang Susunan Organisasi dan Tata Kerja Pemerintah Desa (Berita Negara Republik Indonesia Tahun 2016 Nomor 6);</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ascii="Bookman Old Style" w:hAnsi="Bookman Old Style"/>
                <w:bCs/>
              </w:rPr>
              <w:t>11.</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rPr>
              <w:t>Peraturan Menteri Dalam Negeri Nomor 46 Tahun 2016 tentang Laporan Kepala Desa (Berita Negara Republik Indonesia Tahun 2016 Nomor 1099);</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ascii="Bookman Old Style" w:hAnsi="Bookman Old Style"/>
                <w:bCs/>
              </w:rPr>
              <w:t>12.</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rPr>
              <w:t>Peraturan Menteri Dalam Negeri Nomor 20 Tahun 2018 tentang Pengelolaan Keuangan Desa (Berita Negara Republik Indonesia Tahun 2018 Nomor 611);</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hint="default" w:ascii="Bookman Old Style" w:hAnsi="Bookman Old Style"/>
                <w:bCs/>
                <w:lang w:val="en-US"/>
              </w:rPr>
              <w:t>18</w:t>
            </w:r>
            <w:r>
              <w:rPr>
                <w:rFonts w:ascii="Bookman Old Style" w:hAnsi="Bookman Old Style"/>
                <w:bCs/>
              </w:rPr>
              <w:t>.</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cs="Arial"/>
              </w:rPr>
              <w:t>Peraturan Daerah Kabupaten Banjarnegara Nomor 3 Tahun 2009 tentang Rencana Pembangunan Jangka Panjang (RPJP) Daerah Kabupaten Banjarnegara 2005-2025 sebagaimana telah diubah dengan Peraturan Daerah Kabupaten Banjarnegara Nomor 1 Tahun 2012 tentang Perubahan Atas Peraturan Daerah Nomor 3 Tahun 2009 tentang Rencana Pembangunan Jangka Panjang (RPJP) Daerah Kabupaten Banjarnegara 2005-2025 (Lembaran Daerah Kabupaten Banjarnegara Tahun 2012 Nomor 2 Seri E);</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hint="default" w:ascii="Bookman Old Style" w:hAnsi="Bookman Old Style"/>
                <w:bCs/>
                <w:lang w:val="en-US"/>
              </w:rPr>
              <w:t>19</w:t>
            </w:r>
            <w:r>
              <w:rPr>
                <w:rFonts w:ascii="Bookman Old Style" w:hAnsi="Bookman Old Style"/>
                <w:bCs/>
              </w:rPr>
              <w:t>.</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cs="Arial"/>
              </w:rPr>
              <w:t>Peraturan Daerah Kabupaten Banjarnegara Nomor 11 Tahun 2011 tentang Rencana Tata Ruang Wilayah Kabupaten Banjarnegara 2011-2031 (Lembaran Daerah Kabupaten Banjarnegara Tahun 2012 Nomor 1 Seri E, Tambahan Lembara Daerah Kabupaten Banjarnegara Nomor 145);</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ascii="Bookman Old Style" w:hAnsi="Bookman Old Style"/>
                <w:bCs/>
                <w:lang w:val="en-US"/>
              </w:rPr>
              <w:t>2</w:t>
            </w:r>
            <w:r>
              <w:rPr>
                <w:rFonts w:hint="default" w:ascii="Bookman Old Style" w:hAnsi="Bookman Old Style"/>
                <w:bCs/>
                <w:lang w:val="en-US"/>
              </w:rPr>
              <w:t>0</w:t>
            </w:r>
            <w:r>
              <w:rPr>
                <w:rFonts w:ascii="Bookman Old Style" w:hAnsi="Bookman Old Style"/>
                <w:bCs/>
              </w:rPr>
              <w:t>.</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rPr>
              <w:t>Peraturan Daerah Kabupaten Banjarnegara Nomor 25 Tahun 2015 tentang Pengangkatan dan Pemberhentian Perangkat Desa (Lembaran Daerah Kabupaten Banjarnegara Tahun 2015 Nomor 25, Tambahan Lembaran Daerah Kabupaten Banjarnegara Nomor 212) sebagaimana telah beberapa kali diubah terakhir dengan Peraturan Daerah Kabupaten Banjarnegara Nomor 28 Tahun 2017 tentang Perubahan Kedua Atas Peraturan Daerah Kabupaten Banjarnegara Nomor 25 Tahun 2015 tentang Pengangkatan dan Pemberhentian Perangkat Desa (Lembaran Daerah Kabupaten Banjarnegara Tahun 2017 Nomor 28, Tambahan Lembaran Daerah Kabupaten Banjarnegara Nomor 256);</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ascii="Bookman Old Style" w:hAnsi="Bookman Old Style"/>
                <w:bCs/>
                <w:lang w:val="en-US"/>
              </w:rPr>
              <w:t>2</w:t>
            </w:r>
            <w:r>
              <w:rPr>
                <w:rFonts w:hint="default" w:ascii="Bookman Old Style" w:hAnsi="Bookman Old Style"/>
                <w:bCs/>
                <w:lang w:val="en-US"/>
              </w:rPr>
              <w:t>1</w:t>
            </w:r>
            <w:r>
              <w:rPr>
                <w:rFonts w:ascii="Bookman Old Style" w:hAnsi="Bookman Old Style"/>
                <w:bCs/>
              </w:rPr>
              <w:t>.</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rPr>
              <w:t>Peraturan Daerah Kabupaten Banjarnegara Nomor 3 Tahun 2017 Tentang Sistem Perencanaan Pembangunan Daerah (Lembaran Daerah Kabupaten Banjarnegara Tahun 2017 Nomor 3);</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ascii="Bookman Old Style" w:hAnsi="Bookman Old Style"/>
                <w:bCs/>
                <w:lang w:val="en-US"/>
              </w:rPr>
              <w:t>2</w:t>
            </w:r>
            <w:r>
              <w:rPr>
                <w:rFonts w:hint="default" w:ascii="Bookman Old Style" w:hAnsi="Bookman Old Style"/>
                <w:bCs/>
                <w:lang w:val="en-US"/>
              </w:rPr>
              <w:t>2</w:t>
            </w:r>
            <w:r>
              <w:rPr>
                <w:rFonts w:ascii="Bookman Old Style" w:hAnsi="Bookman Old Style"/>
                <w:bCs/>
              </w:rPr>
              <w:t>.</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rPr>
              <w:t>Peraturan Daerah Kabupaten Banjarnegara Nomor 18 Tahun 2017 Tentang Badan Permusyawaratan Desa (Lembaran Daerah Kabupaten Banjarnegara Tahun 2017 Nomor 18, Tambahan Lembaran Daerah Kabupaten Banjarnegara Nomor 246);</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ascii="Bookman Old Style" w:hAnsi="Bookman Old Style"/>
                <w:bCs/>
                <w:lang w:val="en-US"/>
              </w:rPr>
              <w:t>2</w:t>
            </w:r>
            <w:r>
              <w:rPr>
                <w:rFonts w:hint="default" w:ascii="Bookman Old Style" w:hAnsi="Bookman Old Style"/>
                <w:bCs/>
                <w:lang w:val="en-US"/>
              </w:rPr>
              <w:t>3</w:t>
            </w:r>
            <w:r>
              <w:rPr>
                <w:rFonts w:ascii="Bookman Old Style" w:hAnsi="Bookman Old Style"/>
                <w:bCs/>
              </w:rPr>
              <w:t>.</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rPr>
              <w:t>Peraturan Daerah Kabupaten Banjarnegara Nomor 32 Tahun 2017 Tentang Rencana Pembangunan Jangka Menengah Daerah Kabupaten Banjarnegara Tahun 2017-2022 (Lembaran Daerah Kabupaten Banjarnegara Tahun 2017 Nomor 32);</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ascii="Bookman Old Style" w:hAnsi="Bookman Old Style"/>
                <w:bCs/>
                <w:lang w:val="en-US"/>
              </w:rPr>
              <w:t>2</w:t>
            </w:r>
            <w:r>
              <w:rPr>
                <w:rFonts w:hint="default" w:ascii="Bookman Old Style" w:hAnsi="Bookman Old Style"/>
                <w:bCs/>
                <w:lang w:val="en-US"/>
              </w:rPr>
              <w:t>4</w:t>
            </w:r>
            <w:r>
              <w:rPr>
                <w:rFonts w:ascii="Bookman Old Style" w:hAnsi="Bookman Old Style"/>
                <w:bCs/>
              </w:rPr>
              <w:t>.</w:t>
            </w:r>
          </w:p>
        </w:tc>
        <w:tc>
          <w:tcPr>
            <w:tcW w:w="7277" w:type="dxa"/>
          </w:tcPr>
          <w:p>
            <w:pPr>
              <w:autoSpaceDE w:val="0"/>
              <w:autoSpaceDN w:val="0"/>
              <w:adjustRightInd w:val="0"/>
              <w:spacing w:after="0" w:line="240" w:lineRule="auto"/>
              <w:jc w:val="both"/>
              <w:rPr>
                <w:rFonts w:ascii="Bookman Old Style" w:hAnsi="Bookman Old Style" w:eastAsia="MS Mincho"/>
                <w:lang w:eastAsia="ja-JP"/>
              </w:rPr>
            </w:pPr>
            <w:r>
              <w:rPr>
                <w:rFonts w:ascii="Bookman Old Style" w:hAnsi="Bookman Old Style" w:eastAsia="MS Mincho"/>
              </w:rPr>
              <w:t>Peraturan Bupati Banjarnegara Nomor 99 Tahun 2017 tentang Tunjangan Kepala Desa Dan Perangkat Desa (Berita Daerah Kabupaten Banjarnegara Tahun 2017 Nomor 99);</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hint="default" w:ascii="Bookman Old Style" w:hAnsi="Bookman Old Style"/>
                <w:bCs/>
                <w:lang w:val="en-US"/>
              </w:rPr>
              <w:t>25</w:t>
            </w:r>
            <w:r>
              <w:rPr>
                <w:rFonts w:ascii="Bookman Old Style" w:hAnsi="Bookman Old Style"/>
                <w:bCs/>
              </w:rPr>
              <w:t>.</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rPr>
              <w:t>Peraturan Bupati Banjarnegara Nomor 27 Tahun 2018 tentang Tata Cara Penyusunan Peraturan Di Desa (Berita Daerah Kabupaten Banjarnegara Tahun 2018 Nomor 27);</w:t>
            </w:r>
          </w:p>
        </w:tc>
      </w:tr>
      <w:tr>
        <w:tblPrEx>
          <w:tblCellMar>
            <w:top w:w="0" w:type="dxa"/>
            <w:left w:w="108" w:type="dxa"/>
            <w:bottom w:w="0" w:type="dxa"/>
            <w:right w:w="108" w:type="dxa"/>
          </w:tblCellMar>
        </w:tblPrEx>
        <w:trPr>
          <w:trHeight w:val="125" w:hRule="atLeast"/>
        </w:trPr>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hint="default" w:ascii="Bookman Old Style" w:hAnsi="Bookman Old Style"/>
                <w:bCs/>
                <w:lang w:val="en-US"/>
              </w:rPr>
              <w:t>26</w:t>
            </w:r>
            <w:r>
              <w:rPr>
                <w:rFonts w:ascii="Bookman Old Style" w:hAnsi="Bookman Old Style"/>
                <w:bCs/>
              </w:rPr>
              <w:t>.</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rPr>
              <w:t>Peraturan Bupati Banjarnegara Nomor 28 Tahun 2018 tentang Petunjuk Teknis Pembangunan Desa (Berita Daerah Kabupaten Banjarnegara Tahun 2018 Nomor 28);</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both"/>
              <w:rPr>
                <w:rFonts w:ascii="Bookman Old Style" w:hAnsi="Bookman Old Style"/>
                <w:bCs/>
              </w:rPr>
            </w:pPr>
            <w:r>
              <w:rPr>
                <w:rFonts w:hint="default" w:ascii="Bookman Old Style" w:hAnsi="Bookman Old Style"/>
                <w:bCs/>
                <w:lang w:val="en-US"/>
              </w:rPr>
              <w:t>27</w:t>
            </w:r>
            <w:r>
              <w:rPr>
                <w:rFonts w:ascii="Bookman Old Style" w:hAnsi="Bookman Old Style"/>
                <w:bCs/>
              </w:rPr>
              <w:t>.</w:t>
            </w:r>
          </w:p>
        </w:tc>
        <w:tc>
          <w:tcPr>
            <w:tcW w:w="7277" w:type="dxa"/>
          </w:tcPr>
          <w:p>
            <w:pPr>
              <w:spacing w:after="0" w:line="240" w:lineRule="auto"/>
              <w:jc w:val="both"/>
              <w:rPr>
                <w:rFonts w:ascii="Bookman Old Style" w:hAnsi="Bookman Old Style" w:cs="Bookman Old Style"/>
                <w:lang w:val="en-US"/>
              </w:rPr>
            </w:pPr>
            <w:r>
              <w:rPr>
                <w:rFonts w:ascii="Bookman Old Style" w:hAnsi="Bookman Old Style" w:eastAsia="MS Mincho"/>
              </w:rPr>
              <w:t xml:space="preserve">Peraturan Bupati Banjarnegara Nomor 29 Tahun 2018 tentang </w:t>
            </w:r>
            <w:r>
              <w:rPr>
                <w:rFonts w:ascii="Bookman Old Style" w:hAnsi="Bookman Old Style" w:cs="Bookman Old Style"/>
                <w:lang w:val="sv-SE"/>
              </w:rPr>
              <w:t xml:space="preserve">Petunjuk </w:t>
            </w:r>
            <w:r>
              <w:rPr>
                <w:rFonts w:ascii="Bookman Old Style" w:hAnsi="Bookman Old Style" w:cs="Bookman Old Style"/>
              </w:rPr>
              <w:t>Pelaksanaan Peraturan Daerah Kabupaten Banjarnegara Nomor 18</w:t>
            </w:r>
            <w:r>
              <w:rPr>
                <w:rFonts w:ascii="Bookman Old Style" w:hAnsi="Bookman Old Style" w:cs="Bookman Old Style"/>
              </w:rPr>
              <w:tab/>
            </w:r>
            <w:r>
              <w:rPr>
                <w:rFonts w:ascii="Bookman Old Style" w:hAnsi="Bookman Old Style" w:cs="Bookman Old Style"/>
              </w:rPr>
              <w:t xml:space="preserve">Tahun 2017 tentang Badan Permusyawaratan Desa </w:t>
            </w:r>
            <w:r>
              <w:rPr>
                <w:rFonts w:ascii="Bookman Old Style" w:hAnsi="Bookman Old Style" w:eastAsia="MS Mincho"/>
              </w:rPr>
              <w:t>(Berita Daerah Kabupaten Banjarnegara Tahun 2018 Nomor 29);</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lang w:val="en-US"/>
              </w:rPr>
            </w:pPr>
            <w:r>
              <w:rPr>
                <w:rFonts w:hint="default" w:ascii="Bookman Old Style" w:hAnsi="Bookman Old Style"/>
                <w:bCs/>
                <w:lang w:val="en-US"/>
              </w:rPr>
              <w:t>28</w:t>
            </w:r>
            <w:r>
              <w:rPr>
                <w:rFonts w:ascii="Bookman Old Style" w:hAnsi="Bookman Old Style"/>
                <w:bCs/>
                <w:lang w:val="en-US"/>
              </w:rPr>
              <w:t>.</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rPr>
              <w:t>Peraturan Bupati Banjarnegara Nomor 47 Tahun 2018 tentang Daftar Kewenangan Desa Berdasarkan Hak Aal Usul dan Kewenangan Lokal Berskala Desa (Berita Daerah Kabupaten Banjarnegara Tahun 2018 Nomor 47);</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hint="default" w:ascii="Bookman Old Style" w:hAnsi="Bookman Old Style"/>
                <w:bCs/>
                <w:lang w:val="en-US"/>
              </w:rPr>
              <w:t>29</w:t>
            </w:r>
            <w:r>
              <w:rPr>
                <w:rFonts w:ascii="Bookman Old Style" w:hAnsi="Bookman Old Style"/>
                <w:bCs/>
              </w:rPr>
              <w:t>.</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rPr>
              <w:t>Peraturan Bupati Banjarnegara Nomor 76 Tahun 2018 tentang Pengelolaan Keuangan Desa (Berita Daerah Kabupaten Banjarnegara Tahun 2018 Nomor 76);</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ascii="Bookman Old Style" w:hAnsi="Bookman Old Style"/>
                <w:bCs/>
                <w:lang w:val="en-US"/>
              </w:rPr>
              <w:t>3</w:t>
            </w:r>
            <w:r>
              <w:rPr>
                <w:rFonts w:hint="default" w:ascii="Bookman Old Style" w:hAnsi="Bookman Old Style"/>
                <w:bCs/>
                <w:lang w:val="en-US"/>
              </w:rPr>
              <w:t>0</w:t>
            </w:r>
            <w:r>
              <w:rPr>
                <w:rFonts w:ascii="Bookman Old Style" w:hAnsi="Bookman Old Style"/>
                <w:bCs/>
              </w:rPr>
              <w:t>.</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rPr>
              <w:t>Peraturan Bupati Banjarnegara Nomor 77 Tahun 2018 tentang Tata Cara Pengalokasian dan Arah Penggunaan Alokasi Dana Desa (Berita Daerah Kabupaten Banjarnegara Tahun 2018 Nomor 77);</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ascii="Bookman Old Style" w:hAnsi="Bookman Old Style"/>
                <w:bCs/>
                <w:lang w:val="en-US"/>
              </w:rPr>
              <w:t>3</w:t>
            </w:r>
            <w:r>
              <w:rPr>
                <w:rFonts w:hint="default" w:ascii="Bookman Old Style" w:hAnsi="Bookman Old Style"/>
                <w:bCs/>
                <w:lang w:val="en-US"/>
              </w:rPr>
              <w:t>1</w:t>
            </w:r>
            <w:r>
              <w:rPr>
                <w:rFonts w:ascii="Bookman Old Style" w:hAnsi="Bookman Old Style"/>
                <w:bCs/>
              </w:rPr>
              <w:t>.</w:t>
            </w:r>
          </w:p>
        </w:tc>
        <w:tc>
          <w:tcPr>
            <w:tcW w:w="7277" w:type="dxa"/>
          </w:tcPr>
          <w:p>
            <w:pPr>
              <w:autoSpaceDE w:val="0"/>
              <w:autoSpaceDN w:val="0"/>
              <w:adjustRightInd w:val="0"/>
              <w:spacing w:after="0" w:line="240" w:lineRule="auto"/>
              <w:jc w:val="both"/>
              <w:rPr>
                <w:rFonts w:ascii="Bookman Old Style" w:hAnsi="Bookman Old Style" w:eastAsia="MS Mincho"/>
                <w:lang w:val="en-US" w:eastAsia="ja-JP"/>
              </w:rPr>
            </w:pPr>
            <w:r>
              <w:rPr>
                <w:rFonts w:ascii="Bookman Old Style" w:hAnsi="Bookman Old Style" w:eastAsia="MS Mincho"/>
              </w:rPr>
              <w:t>Peraturan Bupati Banjarnegara Nomor 79 Tahun 2018 tentang Pedoman Penyusunan Anggaran Pendapatan dan Belanja Desa Tahun Anggaran 2019 ((Berita Daerah Kabupaten Banjarnegara Tahun 2018 Nomor 79)</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
                <w:bCs/>
                <w:lang w:val="en-US"/>
              </w:rPr>
            </w:pPr>
            <w:r>
              <w:rPr>
                <w:rFonts w:ascii="Bookman Old Style" w:hAnsi="Bookman Old Style"/>
                <w:b/>
                <w:bCs/>
                <w:lang w:val="en-US"/>
              </w:rPr>
              <w:t>3</w:t>
            </w:r>
            <w:r>
              <w:rPr>
                <w:rFonts w:hint="default" w:ascii="Bookman Old Style" w:hAnsi="Bookman Old Style"/>
                <w:b/>
                <w:bCs/>
                <w:lang w:val="en-US"/>
              </w:rPr>
              <w:t>2</w:t>
            </w:r>
            <w:r>
              <w:rPr>
                <w:rFonts w:ascii="Bookman Old Style" w:hAnsi="Bookman Old Style"/>
                <w:b/>
                <w:bCs/>
                <w:lang w:val="en-US"/>
              </w:rPr>
              <w:t>.</w:t>
            </w:r>
          </w:p>
        </w:tc>
        <w:tc>
          <w:tcPr>
            <w:tcW w:w="7277" w:type="dxa"/>
          </w:tcPr>
          <w:p>
            <w:pPr>
              <w:autoSpaceDE w:val="0"/>
              <w:autoSpaceDN w:val="0"/>
              <w:adjustRightInd w:val="0"/>
              <w:spacing w:after="0" w:line="240" w:lineRule="auto"/>
              <w:jc w:val="both"/>
              <w:rPr>
                <w:rFonts w:ascii="Bookman Old Style" w:hAnsi="Bookman Old Style" w:eastAsia="MS Mincho"/>
                <w:lang w:val="en-US"/>
              </w:rPr>
            </w:pPr>
            <w:r>
              <w:rPr>
                <w:rFonts w:ascii="Bookman Old Style" w:hAnsi="Bookman Old Style" w:eastAsia="MS Mincho"/>
                <w:b/>
              </w:rPr>
              <w:t xml:space="preserve">Peraturan Bupati Banjarnegara Nomor </w:t>
            </w:r>
            <w:r>
              <w:rPr>
                <w:rFonts w:ascii="Bookman Old Style" w:hAnsi="Bookman Old Style" w:eastAsia="MS Mincho"/>
                <w:b/>
                <w:lang w:val="en-US"/>
              </w:rPr>
              <w:t>42</w:t>
            </w:r>
            <w:r>
              <w:rPr>
                <w:rFonts w:ascii="Bookman Old Style" w:hAnsi="Bookman Old Style" w:eastAsia="MS Mincho"/>
                <w:b/>
              </w:rPr>
              <w:t xml:space="preserve"> Tahun 201</w:t>
            </w:r>
            <w:r>
              <w:rPr>
                <w:rFonts w:ascii="Bookman Old Style" w:hAnsi="Bookman Old Style" w:eastAsia="MS Mincho"/>
                <w:b/>
                <w:lang w:val="en-US"/>
              </w:rPr>
              <w:t>9</w:t>
            </w:r>
            <w:r>
              <w:rPr>
                <w:rFonts w:ascii="Bookman Old Style" w:hAnsi="Bookman Old Style" w:eastAsia="MS Mincho"/>
                <w:b/>
              </w:rPr>
              <w:t xml:space="preserve"> tentang </w:t>
            </w:r>
            <w:r>
              <w:rPr>
                <w:rFonts w:ascii="Bookman Old Style" w:hAnsi="Bookman Old Style" w:eastAsia="MS Mincho"/>
                <w:b/>
                <w:lang w:val="en-US"/>
              </w:rPr>
              <w:t xml:space="preserve">Pengelolaan Aset Desa </w:t>
            </w:r>
            <w:r>
              <w:rPr>
                <w:rFonts w:ascii="Bookman Old Style" w:hAnsi="Bookman Old Style" w:eastAsia="MS Mincho"/>
                <w:b/>
              </w:rPr>
              <w:t xml:space="preserve"> ((Berita Daerah Kabupaten Banjarnegara Tahun 201</w:t>
            </w:r>
            <w:r>
              <w:rPr>
                <w:rFonts w:ascii="Bookman Old Style" w:hAnsi="Bookman Old Style" w:eastAsia="MS Mincho"/>
                <w:b/>
                <w:lang w:val="en-US"/>
              </w:rPr>
              <w:t xml:space="preserve">9 </w:t>
            </w:r>
            <w:r>
              <w:rPr>
                <w:rFonts w:ascii="Bookman Old Style" w:hAnsi="Bookman Old Style" w:eastAsia="MS Mincho"/>
                <w:b/>
              </w:rPr>
              <w:t xml:space="preserve">Nomor </w:t>
            </w:r>
            <w:r>
              <w:rPr>
                <w:rFonts w:ascii="Bookman Old Style" w:hAnsi="Bookman Old Style" w:eastAsia="MS Mincho"/>
                <w:b/>
                <w:lang w:val="en-US"/>
              </w:rPr>
              <w:t xml:space="preserve">42 </w:t>
            </w:r>
            <w:r>
              <w:rPr>
                <w:rFonts w:ascii="Bookman Old Style" w:hAnsi="Bookman Old Style" w:eastAsia="MS Mincho"/>
                <w:b/>
              </w:rPr>
              <w:t>)</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
                <w:bCs/>
                <w:lang w:val="en-US"/>
              </w:rPr>
            </w:pPr>
            <w:r>
              <w:rPr>
                <w:rFonts w:ascii="Bookman Old Style" w:hAnsi="Bookman Old Style"/>
                <w:b/>
                <w:bCs/>
                <w:lang w:val="en-US"/>
              </w:rPr>
              <w:t>3</w:t>
            </w:r>
            <w:r>
              <w:rPr>
                <w:rFonts w:hint="default" w:ascii="Bookman Old Style" w:hAnsi="Bookman Old Style"/>
                <w:b/>
                <w:bCs/>
                <w:lang w:val="en-US"/>
              </w:rPr>
              <w:t>3</w:t>
            </w:r>
            <w:r>
              <w:rPr>
                <w:rFonts w:ascii="Bookman Old Style" w:hAnsi="Bookman Old Style"/>
                <w:b/>
                <w:bCs/>
                <w:lang w:val="en-US"/>
              </w:rPr>
              <w:t>.</w:t>
            </w:r>
          </w:p>
        </w:tc>
        <w:tc>
          <w:tcPr>
            <w:tcW w:w="7277" w:type="dxa"/>
          </w:tcPr>
          <w:p>
            <w:pPr>
              <w:autoSpaceDE w:val="0"/>
              <w:autoSpaceDN w:val="0"/>
              <w:adjustRightInd w:val="0"/>
              <w:spacing w:after="0" w:line="240" w:lineRule="auto"/>
              <w:jc w:val="both"/>
              <w:rPr>
                <w:rFonts w:ascii="Bookman Old Style" w:hAnsi="Bookman Old Style" w:eastAsia="MS Mincho"/>
                <w:lang w:val="en-US"/>
              </w:rPr>
            </w:pPr>
            <w:r>
              <w:rPr>
                <w:rFonts w:ascii="Bookman Old Style" w:hAnsi="Bookman Old Style" w:eastAsia="MS Mincho"/>
                <w:b/>
              </w:rPr>
              <w:t xml:space="preserve">Peraturan Bupati Banjarnegara Nomor </w:t>
            </w:r>
            <w:r>
              <w:rPr>
                <w:rFonts w:ascii="Bookman Old Style" w:hAnsi="Bookman Old Style" w:eastAsia="MS Mincho"/>
                <w:b/>
                <w:lang w:val="en-US"/>
              </w:rPr>
              <w:t>68</w:t>
            </w:r>
            <w:r>
              <w:rPr>
                <w:rFonts w:ascii="Bookman Old Style" w:hAnsi="Bookman Old Style" w:eastAsia="MS Mincho"/>
                <w:b/>
              </w:rPr>
              <w:t xml:space="preserve"> Tahun 20</w:t>
            </w:r>
            <w:r>
              <w:rPr>
                <w:rFonts w:ascii="Bookman Old Style" w:hAnsi="Bookman Old Style" w:eastAsia="MS Mincho"/>
                <w:b/>
                <w:lang w:val="en-US"/>
              </w:rPr>
              <w:t>20</w:t>
            </w:r>
            <w:r>
              <w:rPr>
                <w:rFonts w:ascii="Bookman Old Style" w:hAnsi="Bookman Old Style" w:eastAsia="MS Mincho"/>
                <w:b/>
              </w:rPr>
              <w:t xml:space="preserve"> tentang </w:t>
            </w:r>
            <w:r>
              <w:rPr>
                <w:rFonts w:ascii="Bookman Old Style" w:hAnsi="Bookman Old Style" w:eastAsia="MS Mincho"/>
                <w:b/>
                <w:lang w:val="en-US"/>
              </w:rPr>
              <w:t>Perubahan Atas Peraturan Bupati N</w:t>
            </w:r>
            <w:r>
              <w:rPr>
                <w:rFonts w:ascii="Bookman Old Style" w:hAnsi="Bookman Old Style" w:eastAsia="MS Mincho"/>
                <w:b/>
              </w:rPr>
              <w:t xml:space="preserve">omor </w:t>
            </w:r>
            <w:r>
              <w:rPr>
                <w:rFonts w:ascii="Bookman Old Style" w:hAnsi="Bookman Old Style" w:eastAsia="MS Mincho"/>
                <w:b/>
                <w:lang w:val="en-US"/>
              </w:rPr>
              <w:t>42</w:t>
            </w:r>
            <w:r>
              <w:rPr>
                <w:rFonts w:ascii="Bookman Old Style" w:hAnsi="Bookman Old Style" w:eastAsia="MS Mincho"/>
                <w:b/>
              </w:rPr>
              <w:t xml:space="preserve"> Tahun 201</w:t>
            </w:r>
            <w:r>
              <w:rPr>
                <w:rFonts w:ascii="Bookman Old Style" w:hAnsi="Bookman Old Style" w:eastAsia="MS Mincho"/>
                <w:b/>
                <w:lang w:val="en-US"/>
              </w:rPr>
              <w:t>9</w:t>
            </w:r>
            <w:r>
              <w:rPr>
                <w:rFonts w:ascii="Bookman Old Style" w:hAnsi="Bookman Old Style" w:eastAsia="MS Mincho"/>
                <w:b/>
              </w:rPr>
              <w:t xml:space="preserve"> tentang </w:t>
            </w:r>
            <w:r>
              <w:rPr>
                <w:rFonts w:ascii="Bookman Old Style" w:hAnsi="Bookman Old Style" w:eastAsia="MS Mincho"/>
                <w:b/>
                <w:lang w:val="en-US"/>
              </w:rPr>
              <w:t xml:space="preserve">Pengelolaan Aset Desa </w:t>
            </w:r>
            <w:r>
              <w:rPr>
                <w:rFonts w:ascii="Bookman Old Style" w:hAnsi="Bookman Old Style" w:eastAsia="MS Mincho"/>
                <w:b/>
              </w:rPr>
              <w:t>(Berita Daerah Kabupaten Banjarnegara Tahun 20</w:t>
            </w:r>
            <w:r>
              <w:rPr>
                <w:rFonts w:ascii="Bookman Old Style" w:hAnsi="Bookman Old Style" w:eastAsia="MS Mincho"/>
                <w:b/>
                <w:lang w:val="en-US"/>
              </w:rPr>
              <w:t xml:space="preserve">20 </w:t>
            </w:r>
            <w:r>
              <w:rPr>
                <w:rFonts w:ascii="Bookman Old Style" w:hAnsi="Bookman Old Style" w:eastAsia="MS Mincho"/>
                <w:b/>
              </w:rPr>
              <w:t xml:space="preserve">Nomor </w:t>
            </w:r>
            <w:r>
              <w:rPr>
                <w:rFonts w:ascii="Bookman Old Style" w:hAnsi="Bookman Old Style" w:eastAsia="MS Mincho"/>
                <w:b/>
                <w:lang w:val="en-US"/>
              </w:rPr>
              <w:t xml:space="preserve">69 </w:t>
            </w:r>
            <w:r>
              <w:rPr>
                <w:rFonts w:ascii="Bookman Old Style" w:hAnsi="Bookman Old Style" w:eastAsia="MS Mincho"/>
                <w:b/>
              </w:rPr>
              <w:t>)</w:t>
            </w:r>
          </w:p>
        </w:tc>
      </w:tr>
      <w:tr>
        <w:tblPrEx>
          <w:tblCellMar>
            <w:top w:w="0" w:type="dxa"/>
            <w:left w:w="108" w:type="dxa"/>
            <w:bottom w:w="0" w:type="dxa"/>
            <w:right w:w="108" w:type="dxa"/>
          </w:tblCellMar>
        </w:tblPrEx>
        <w:trPr>
          <w:trHeight w:val="980" w:hRule="atLeast"/>
        </w:trPr>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ascii="Bookman Old Style" w:hAnsi="Bookman Old Style"/>
                <w:bCs/>
                <w:lang w:val="en-US"/>
              </w:rPr>
              <w:t>3</w:t>
            </w:r>
            <w:r>
              <w:rPr>
                <w:rFonts w:hint="default" w:ascii="Bookman Old Style" w:hAnsi="Bookman Old Style"/>
                <w:bCs/>
                <w:lang w:val="en-US"/>
              </w:rPr>
              <w:t>4</w:t>
            </w:r>
            <w:r>
              <w:rPr>
                <w:rFonts w:ascii="Bookman Old Style" w:hAnsi="Bookman Old Style"/>
                <w:bCs/>
              </w:rPr>
              <w:t>.</w:t>
            </w:r>
          </w:p>
        </w:tc>
        <w:tc>
          <w:tcPr>
            <w:tcW w:w="7277" w:type="dxa"/>
          </w:tcPr>
          <w:p>
            <w:pPr>
              <w:spacing w:line="299" w:lineRule="auto"/>
              <w:jc w:val="both"/>
              <w:rPr>
                <w:rFonts w:ascii="Bookman Old Style" w:hAnsi="Bookman Old Style" w:eastAsia="Arial" w:cstheme="minorHAnsi"/>
                <w:sz w:val="24"/>
                <w:szCs w:val="24"/>
              </w:rPr>
            </w:pPr>
            <w:r>
              <w:rPr>
                <w:rFonts w:ascii="Bookman Old Style" w:hAnsi="Bookman Old Style" w:cstheme="minorHAnsi"/>
                <w:color w:val="000000"/>
                <w:sz w:val="24"/>
                <w:szCs w:val="24"/>
                <w:lang w:eastAsia="it-IT"/>
              </w:rPr>
              <w:t>Peraturan Desa Kalipelus Nomor 08 Tahun 2018 tentang Pembentukan dan Susunan Organisasi Pemerintah Desa (Lembaran Desa Kalipelus Tahun 2018 Nomor 08 );</w:t>
            </w:r>
          </w:p>
        </w:tc>
      </w:tr>
      <w:tr>
        <w:tblPrEx>
          <w:tblCellMar>
            <w:top w:w="0" w:type="dxa"/>
            <w:left w:w="108" w:type="dxa"/>
            <w:bottom w:w="0" w:type="dxa"/>
            <w:right w:w="108" w:type="dxa"/>
          </w:tblCellMar>
        </w:tblPrEx>
        <w:trPr>
          <w:trHeight w:val="1048" w:hRule="atLeast"/>
        </w:trPr>
        <w:tc>
          <w:tcPr>
            <w:tcW w:w="1843" w:type="dxa"/>
          </w:tcPr>
          <w:p>
            <w:pPr>
              <w:spacing w:after="0" w:line="240" w:lineRule="auto"/>
              <w:jc w:val="both"/>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lang w:val="en-US"/>
              </w:rPr>
            </w:pPr>
            <w:r>
              <w:rPr>
                <w:rFonts w:hint="default" w:ascii="Bookman Old Style" w:hAnsi="Bookman Old Style"/>
                <w:bCs/>
                <w:lang w:val="en-US"/>
              </w:rPr>
              <w:t>35</w:t>
            </w:r>
            <w:r>
              <w:rPr>
                <w:rFonts w:ascii="Bookman Old Style" w:hAnsi="Bookman Old Style"/>
                <w:bCs/>
                <w:lang w:val="en-US"/>
              </w:rPr>
              <w:t>.</w:t>
            </w:r>
          </w:p>
        </w:tc>
        <w:tc>
          <w:tcPr>
            <w:tcW w:w="7277" w:type="dxa"/>
          </w:tcPr>
          <w:p>
            <w:pPr>
              <w:spacing w:line="299" w:lineRule="auto"/>
              <w:jc w:val="both"/>
              <w:rPr>
                <w:rFonts w:ascii="Bookman Old Style" w:hAnsi="Bookman Old Style" w:eastAsia="Arial" w:cstheme="minorHAnsi"/>
                <w:sz w:val="24"/>
                <w:szCs w:val="24"/>
              </w:rPr>
            </w:pPr>
            <w:r>
              <w:rPr>
                <w:rFonts w:ascii="Bookman Old Style" w:hAnsi="Bookman Old Style" w:cstheme="minorHAnsi"/>
                <w:sz w:val="24"/>
                <w:szCs w:val="24"/>
                <w:lang w:val="sv-SE"/>
              </w:rPr>
              <w:t xml:space="preserve">Peraturan Desa </w:t>
            </w:r>
            <w:r>
              <w:rPr>
                <w:rFonts w:ascii="Bookman Old Style" w:hAnsi="Bookman Old Style" w:cstheme="minorHAnsi"/>
                <w:color w:val="000000"/>
                <w:sz w:val="24"/>
                <w:szCs w:val="24"/>
                <w:lang w:eastAsia="it-IT"/>
              </w:rPr>
              <w:t>Kalipelus</w:t>
            </w:r>
            <w:r>
              <w:rPr>
                <w:rFonts w:ascii="Bookman Old Style" w:hAnsi="Bookman Old Style" w:cstheme="minorHAnsi"/>
                <w:sz w:val="24"/>
                <w:szCs w:val="24"/>
                <w:lang w:val="sv-SE"/>
              </w:rPr>
              <w:t xml:space="preserve"> Nomor 09</w:t>
            </w:r>
            <w:r>
              <w:rPr>
                <w:rFonts w:ascii="Bookman Old Style" w:hAnsi="Bookman Old Style" w:cstheme="minorHAnsi"/>
                <w:sz w:val="24"/>
                <w:szCs w:val="24"/>
                <w:lang w:val="en-GB"/>
              </w:rPr>
              <w:t xml:space="preserve"> Tahun 2018 tentang Hak Asal Usul dan Kewenangan Desa</w:t>
            </w:r>
            <w:r>
              <w:rPr>
                <w:rFonts w:ascii="Bookman Old Style" w:hAnsi="Bookman Old Style" w:cstheme="minorHAnsi"/>
                <w:sz w:val="24"/>
                <w:szCs w:val="24"/>
              </w:rPr>
              <w:t xml:space="preserve"> (Lembaran Desa </w:t>
            </w:r>
            <w:r>
              <w:rPr>
                <w:rFonts w:ascii="Bookman Old Style" w:hAnsi="Bookman Old Style" w:cstheme="minorHAnsi"/>
                <w:color w:val="000000"/>
                <w:sz w:val="24"/>
                <w:szCs w:val="24"/>
                <w:lang w:eastAsia="it-IT"/>
              </w:rPr>
              <w:t xml:space="preserve">Kalipelus </w:t>
            </w:r>
            <w:r>
              <w:rPr>
                <w:rFonts w:ascii="Bookman Old Style" w:hAnsi="Bookman Old Style" w:cstheme="minorHAnsi"/>
                <w:sz w:val="24"/>
                <w:szCs w:val="24"/>
              </w:rPr>
              <w:t>Tahun 2018 Nomor 09 );</w:t>
            </w:r>
          </w:p>
        </w:tc>
      </w:tr>
      <w:tr>
        <w:tblPrEx>
          <w:tblCellMar>
            <w:top w:w="0" w:type="dxa"/>
            <w:left w:w="108" w:type="dxa"/>
            <w:bottom w:w="0" w:type="dxa"/>
            <w:right w:w="108" w:type="dxa"/>
          </w:tblCellMar>
        </w:tblPrEx>
        <w:trPr>
          <w:trHeight w:val="1382" w:hRule="atLeast"/>
        </w:trPr>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hint="default" w:ascii="Bookman Old Style" w:hAnsi="Bookman Old Style"/>
                <w:bCs/>
                <w:lang w:val="en-US"/>
              </w:rPr>
              <w:t>36</w:t>
            </w:r>
            <w:r>
              <w:rPr>
                <w:rFonts w:ascii="Bookman Old Style" w:hAnsi="Bookman Old Style"/>
                <w:bCs/>
              </w:rPr>
              <w:t>.</w:t>
            </w:r>
          </w:p>
        </w:tc>
        <w:tc>
          <w:tcPr>
            <w:tcW w:w="7277" w:type="dxa"/>
          </w:tcPr>
          <w:p>
            <w:pPr>
              <w:spacing w:line="299" w:lineRule="auto"/>
              <w:jc w:val="both"/>
              <w:rPr>
                <w:rFonts w:ascii="Bookman Old Style" w:hAnsi="Bookman Old Style" w:eastAsia="Arial" w:cstheme="minorHAnsi"/>
                <w:sz w:val="24"/>
                <w:szCs w:val="24"/>
              </w:rPr>
            </w:pPr>
            <w:r>
              <w:rPr>
                <w:rFonts w:ascii="Bookman Old Style" w:hAnsi="Bookman Old Style" w:cstheme="minorHAnsi"/>
                <w:color w:val="000000"/>
                <w:sz w:val="24"/>
                <w:szCs w:val="24"/>
                <w:lang w:eastAsia="it-IT"/>
              </w:rPr>
              <w:t>Peraturan Desa Kalipelus Nomor 04 Tahun 20</w:t>
            </w:r>
            <w:r>
              <w:rPr>
                <w:rFonts w:ascii="Bookman Old Style" w:hAnsi="Bookman Old Style" w:cstheme="minorHAnsi"/>
                <w:color w:val="000000"/>
                <w:sz w:val="24"/>
                <w:szCs w:val="24"/>
                <w:lang w:val="en-US" w:eastAsia="it-IT"/>
              </w:rPr>
              <w:t>20</w:t>
            </w:r>
            <w:r>
              <w:rPr>
                <w:rFonts w:ascii="Bookman Old Style" w:hAnsi="Bookman Old Style" w:cstheme="minorHAnsi"/>
                <w:color w:val="000000"/>
                <w:sz w:val="24"/>
                <w:szCs w:val="24"/>
                <w:lang w:eastAsia="it-IT"/>
              </w:rPr>
              <w:t xml:space="preserve"> tentang Tentang Rencana Pembangunan Jangka Menengah Desa Kalipelus Tahun 20</w:t>
            </w:r>
            <w:r>
              <w:rPr>
                <w:rFonts w:ascii="Bookman Old Style" w:hAnsi="Bookman Old Style" w:cstheme="minorHAnsi"/>
                <w:color w:val="000000"/>
                <w:sz w:val="24"/>
                <w:szCs w:val="24"/>
                <w:lang w:val="en-US" w:eastAsia="it-IT"/>
              </w:rPr>
              <w:t>20</w:t>
            </w:r>
            <w:r>
              <w:rPr>
                <w:rFonts w:ascii="Bookman Old Style" w:hAnsi="Bookman Old Style" w:cstheme="minorHAnsi"/>
                <w:color w:val="000000"/>
                <w:sz w:val="24"/>
                <w:szCs w:val="24"/>
                <w:lang w:eastAsia="it-IT"/>
              </w:rPr>
              <w:t xml:space="preserve"> – 20</w:t>
            </w:r>
            <w:r>
              <w:rPr>
                <w:rFonts w:ascii="Bookman Old Style" w:hAnsi="Bookman Old Style" w:cstheme="minorHAnsi"/>
                <w:color w:val="000000"/>
                <w:sz w:val="24"/>
                <w:szCs w:val="24"/>
                <w:lang w:val="en-US" w:eastAsia="it-IT"/>
              </w:rPr>
              <w:t>25</w:t>
            </w:r>
            <w:r>
              <w:rPr>
                <w:rFonts w:ascii="Bookman Old Style" w:hAnsi="Bookman Old Style" w:cstheme="minorHAnsi"/>
                <w:color w:val="000000"/>
                <w:sz w:val="24"/>
                <w:szCs w:val="24"/>
                <w:lang w:eastAsia="it-IT"/>
              </w:rPr>
              <w:t xml:space="preserve"> (Lembaran Desa Kalipelus Tahun 20</w:t>
            </w:r>
            <w:r>
              <w:rPr>
                <w:rFonts w:ascii="Bookman Old Style" w:hAnsi="Bookman Old Style" w:cstheme="minorHAnsi"/>
                <w:color w:val="000000"/>
                <w:sz w:val="24"/>
                <w:szCs w:val="24"/>
                <w:lang w:val="en-US" w:eastAsia="it-IT"/>
              </w:rPr>
              <w:t>20</w:t>
            </w:r>
            <w:r>
              <w:rPr>
                <w:rFonts w:ascii="Bookman Old Style" w:hAnsi="Bookman Old Style" w:cstheme="minorHAnsi"/>
                <w:color w:val="000000"/>
                <w:sz w:val="24"/>
                <w:szCs w:val="24"/>
                <w:lang w:eastAsia="it-IT"/>
              </w:rPr>
              <w:t xml:space="preserve"> Nomor 04);</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lang w:val="en-US"/>
              </w:rPr>
            </w:pPr>
            <w:r>
              <w:rPr>
                <w:rFonts w:hint="default" w:ascii="Bookman Old Style" w:hAnsi="Bookman Old Style"/>
                <w:bCs/>
                <w:lang w:val="en-US"/>
              </w:rPr>
              <w:t>37</w:t>
            </w:r>
            <w:r>
              <w:rPr>
                <w:rFonts w:ascii="Bookman Old Style" w:hAnsi="Bookman Old Style"/>
                <w:bCs/>
                <w:lang w:val="en-US"/>
              </w:rPr>
              <w:t>.</w:t>
            </w:r>
          </w:p>
        </w:tc>
        <w:tc>
          <w:tcPr>
            <w:tcW w:w="7277" w:type="dxa"/>
          </w:tcPr>
          <w:p>
            <w:pPr>
              <w:spacing w:line="299" w:lineRule="auto"/>
              <w:jc w:val="both"/>
              <w:rPr>
                <w:rFonts w:ascii="Bookman Old Style" w:hAnsi="Bookman Old Style" w:cstheme="minorHAnsi"/>
                <w:color w:val="000000" w:themeColor="text1"/>
                <w:sz w:val="24"/>
                <w:szCs w:val="24"/>
                <w:lang w:val="en-US"/>
                <w14:textFill>
                  <w14:solidFill>
                    <w14:schemeClr w14:val="tx1"/>
                  </w14:solidFill>
                </w14:textFill>
              </w:rPr>
            </w:pPr>
            <w:r>
              <w:rPr>
                <w:rFonts w:ascii="Bookman Old Style" w:hAnsi="Bookman Old Style" w:eastAsia="Times New Roman" w:cs="Century Gothic"/>
                <w:sz w:val="24"/>
                <w:szCs w:val="24"/>
              </w:rPr>
              <w:t xml:space="preserve">Peraturan Desa Kalipelus Nomor 2 Tahun 2020 tentang Pengelolaan Aset Desa </w:t>
            </w:r>
            <w:r>
              <w:rPr>
                <w:rFonts w:ascii="Bookman Old Style" w:hAnsi="Bookman Old Style" w:eastAsia="Times New Roman" w:cs="Bookman Old Style"/>
                <w:sz w:val="24"/>
                <w:szCs w:val="24"/>
              </w:rPr>
              <w:t>(Berita Desa Kalipelus Tahun 2020 Nomor 2);</w:t>
            </w:r>
          </w:p>
        </w:tc>
      </w:tr>
      <w:tr>
        <w:tblPrEx>
          <w:tblCellMar>
            <w:top w:w="0" w:type="dxa"/>
            <w:left w:w="108" w:type="dxa"/>
            <w:bottom w:w="0" w:type="dxa"/>
            <w:right w:w="108" w:type="dxa"/>
          </w:tblCellMar>
        </w:tblPrEx>
        <w:trPr>
          <w:trHeight w:val="980" w:hRule="atLeast"/>
        </w:trPr>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hint="default" w:ascii="Bookman Old Style" w:hAnsi="Bookman Old Style"/>
                <w:bCs/>
                <w:lang w:val="en-US"/>
              </w:rPr>
            </w:pPr>
            <w:r>
              <w:rPr>
                <w:rFonts w:hint="default" w:ascii="Bookman Old Style" w:hAnsi="Bookman Old Style"/>
                <w:bCs/>
                <w:lang w:val="en-US"/>
              </w:rPr>
              <w:t>38.</w:t>
            </w:r>
          </w:p>
        </w:tc>
        <w:tc>
          <w:tcPr>
            <w:tcW w:w="7277" w:type="dxa"/>
          </w:tcPr>
          <w:p>
            <w:pPr>
              <w:spacing w:line="299" w:lineRule="auto"/>
              <w:jc w:val="both"/>
              <w:rPr>
                <w:rFonts w:ascii="Bookman Old Style" w:hAnsi="Bookman Old Style" w:cstheme="minorHAnsi"/>
                <w:color w:val="000000" w:themeColor="text1"/>
                <w:sz w:val="24"/>
                <w:szCs w:val="24"/>
                <w14:textFill>
                  <w14:solidFill>
                    <w14:schemeClr w14:val="tx1"/>
                  </w14:solidFill>
                </w14:textFill>
              </w:rPr>
            </w:pPr>
            <w:r>
              <w:rPr>
                <w:rFonts w:ascii="Bookman Old Style" w:hAnsi="Bookman Old Style" w:cstheme="minorHAnsi"/>
                <w:color w:val="000000" w:themeColor="text1"/>
                <w:sz w:val="24"/>
                <w:szCs w:val="24"/>
                <w14:textFill>
                  <w14:solidFill>
                    <w14:schemeClr w14:val="tx1"/>
                  </w14:solidFill>
                </w14:textFill>
              </w:rPr>
              <w:t xml:space="preserve">Peraturan Desa </w:t>
            </w:r>
            <w:r>
              <w:rPr>
                <w:rFonts w:ascii="Bookman Old Style" w:hAnsi="Bookman Old Style" w:cstheme="minorHAnsi"/>
                <w:sz w:val="24"/>
                <w:szCs w:val="24"/>
              </w:rPr>
              <w:t xml:space="preserve">Kalipelus </w:t>
            </w:r>
            <w:r>
              <w:rPr>
                <w:rFonts w:ascii="Bookman Old Style" w:hAnsi="Bookman Old Style" w:cstheme="minorHAnsi"/>
                <w:color w:val="000000" w:themeColor="text1"/>
                <w:sz w:val="24"/>
                <w:szCs w:val="24"/>
                <w14:textFill>
                  <w14:solidFill>
                    <w14:schemeClr w14:val="tx1"/>
                  </w14:solidFill>
                </w14:textFill>
              </w:rPr>
              <w:t xml:space="preserve">Nomor </w:t>
            </w:r>
            <w:r>
              <w:rPr>
                <w:rFonts w:hint="default" w:ascii="Bookman Old Style" w:hAnsi="Bookman Old Style" w:cstheme="minorHAnsi"/>
                <w:color w:val="000000" w:themeColor="text1"/>
                <w:sz w:val="24"/>
                <w:szCs w:val="24"/>
                <w:lang w:val="en-US"/>
                <w14:textFill>
                  <w14:solidFill>
                    <w14:schemeClr w14:val="tx1"/>
                  </w14:solidFill>
                </w14:textFill>
              </w:rPr>
              <w:t>3</w:t>
            </w:r>
            <w:r>
              <w:rPr>
                <w:rFonts w:ascii="Bookman Old Style" w:hAnsi="Bookman Old Style" w:cstheme="minorHAnsi"/>
                <w:color w:val="000000" w:themeColor="text1"/>
                <w:sz w:val="24"/>
                <w:szCs w:val="24"/>
                <w14:textFill>
                  <w14:solidFill>
                    <w14:schemeClr w14:val="tx1"/>
                  </w14:solidFill>
                </w14:textFill>
              </w:rPr>
              <w:t xml:space="preserve"> Tahun 20</w:t>
            </w:r>
            <w:r>
              <w:rPr>
                <w:rFonts w:ascii="Bookman Old Style" w:hAnsi="Bookman Old Style" w:cstheme="minorHAnsi"/>
                <w:color w:val="000000" w:themeColor="text1"/>
                <w:sz w:val="24"/>
                <w:szCs w:val="24"/>
                <w:lang w:val="en-US"/>
                <w14:textFill>
                  <w14:solidFill>
                    <w14:schemeClr w14:val="tx1"/>
                  </w14:solidFill>
                </w14:textFill>
              </w:rPr>
              <w:t>2</w:t>
            </w:r>
            <w:r>
              <w:rPr>
                <w:rFonts w:hint="default" w:ascii="Bookman Old Style" w:hAnsi="Bookman Old Style" w:cstheme="minorHAnsi"/>
                <w:color w:val="000000" w:themeColor="text1"/>
                <w:sz w:val="24"/>
                <w:szCs w:val="24"/>
                <w:lang w:val="en-US"/>
                <w14:textFill>
                  <w14:solidFill>
                    <w14:schemeClr w14:val="tx1"/>
                  </w14:solidFill>
                </w14:textFill>
              </w:rPr>
              <w:t>3</w:t>
            </w:r>
            <w:r>
              <w:rPr>
                <w:rFonts w:ascii="Bookman Old Style" w:hAnsi="Bookman Old Style" w:cstheme="minorHAnsi"/>
                <w:color w:val="000000" w:themeColor="text1"/>
                <w:sz w:val="24"/>
                <w:szCs w:val="24"/>
                <w14:textFill>
                  <w14:solidFill>
                    <w14:schemeClr w14:val="tx1"/>
                  </w14:solidFill>
                </w14:textFill>
              </w:rPr>
              <w:t xml:space="preserve"> tentang </w:t>
            </w:r>
            <w:r>
              <w:rPr>
                <w:rFonts w:ascii="Bookman Old Style" w:hAnsi="Bookman Old Style" w:cstheme="minorHAnsi"/>
                <w:color w:val="000000" w:themeColor="text1"/>
                <w:sz w:val="24"/>
                <w:szCs w:val="24"/>
                <w:lang w:val="en-US"/>
                <w14:textFill>
                  <w14:solidFill>
                    <w14:schemeClr w14:val="tx1"/>
                  </w14:solidFill>
                </w14:textFill>
              </w:rPr>
              <w:t xml:space="preserve">Rencan Kerja Pemerintah Desa Tahun </w:t>
            </w:r>
            <w:r>
              <w:rPr>
                <w:rFonts w:ascii="Bookman Old Style" w:hAnsi="Bookman Old Style" w:cstheme="minorHAnsi"/>
                <w:color w:val="000000" w:themeColor="text1"/>
                <w:sz w:val="24"/>
                <w:szCs w:val="24"/>
                <w14:textFill>
                  <w14:solidFill>
                    <w14:schemeClr w14:val="tx1"/>
                  </w14:solidFill>
                </w14:textFill>
              </w:rPr>
              <w:t>20</w:t>
            </w:r>
            <w:r>
              <w:rPr>
                <w:rFonts w:ascii="Bookman Old Style" w:hAnsi="Bookman Old Style" w:cstheme="minorHAnsi"/>
                <w:color w:val="000000" w:themeColor="text1"/>
                <w:sz w:val="24"/>
                <w:szCs w:val="24"/>
                <w:lang w:val="en-US"/>
                <w14:textFill>
                  <w14:solidFill>
                    <w14:schemeClr w14:val="tx1"/>
                  </w14:solidFill>
                </w14:textFill>
              </w:rPr>
              <w:t>2</w:t>
            </w:r>
            <w:r>
              <w:rPr>
                <w:rFonts w:hint="default" w:ascii="Bookman Old Style" w:hAnsi="Bookman Old Style" w:cstheme="minorHAnsi"/>
                <w:color w:val="000000" w:themeColor="text1"/>
                <w:sz w:val="24"/>
                <w:szCs w:val="24"/>
                <w:lang w:val="en-US"/>
                <w14:textFill>
                  <w14:solidFill>
                    <w14:schemeClr w14:val="tx1"/>
                  </w14:solidFill>
                </w14:textFill>
              </w:rPr>
              <w:t>4</w:t>
            </w:r>
            <w:r>
              <w:rPr>
                <w:rFonts w:ascii="Bookman Old Style" w:hAnsi="Bookman Old Style" w:cstheme="minorHAnsi"/>
                <w:color w:val="000000" w:themeColor="text1"/>
                <w:sz w:val="24"/>
                <w:szCs w:val="24"/>
                <w14:textFill>
                  <w14:solidFill>
                    <w14:schemeClr w14:val="tx1"/>
                  </w14:solidFill>
                </w14:textFill>
              </w:rPr>
              <w:t xml:space="preserve"> Desa Kalipelus  (Lembaran Desa </w:t>
            </w:r>
            <w:r>
              <w:rPr>
                <w:rFonts w:ascii="Bookman Old Style" w:hAnsi="Bookman Old Style" w:cstheme="minorHAnsi"/>
                <w:sz w:val="24"/>
                <w:szCs w:val="24"/>
              </w:rPr>
              <w:t>Kalipelus</w:t>
            </w:r>
            <w:r>
              <w:rPr>
                <w:rFonts w:ascii="Bookman Old Style" w:hAnsi="Bookman Old Style" w:cstheme="minorHAnsi"/>
                <w:color w:val="000000" w:themeColor="text1"/>
                <w:sz w:val="24"/>
                <w:szCs w:val="24"/>
                <w14:textFill>
                  <w14:solidFill>
                    <w14:schemeClr w14:val="tx1"/>
                  </w14:solidFill>
                </w14:textFill>
              </w:rPr>
              <w:t xml:space="preserve"> Tahun 20</w:t>
            </w:r>
            <w:r>
              <w:rPr>
                <w:rFonts w:ascii="Bookman Old Style" w:hAnsi="Bookman Old Style" w:cstheme="minorHAnsi"/>
                <w:color w:val="000000" w:themeColor="text1"/>
                <w:sz w:val="24"/>
                <w:szCs w:val="24"/>
                <w:lang w:val="en-US"/>
                <w14:textFill>
                  <w14:solidFill>
                    <w14:schemeClr w14:val="tx1"/>
                  </w14:solidFill>
                </w14:textFill>
              </w:rPr>
              <w:t>2</w:t>
            </w:r>
            <w:r>
              <w:rPr>
                <w:rFonts w:hint="default" w:ascii="Bookman Old Style" w:hAnsi="Bookman Old Style" w:cstheme="minorHAnsi"/>
                <w:color w:val="000000" w:themeColor="text1"/>
                <w:sz w:val="24"/>
                <w:szCs w:val="24"/>
                <w:lang w:val="en-US"/>
                <w14:textFill>
                  <w14:solidFill>
                    <w14:schemeClr w14:val="tx1"/>
                  </w14:solidFill>
                </w14:textFill>
              </w:rPr>
              <w:t>3</w:t>
            </w:r>
            <w:r>
              <w:rPr>
                <w:rFonts w:ascii="Bookman Old Style" w:hAnsi="Bookman Old Style" w:cstheme="minorHAnsi"/>
                <w:color w:val="000000" w:themeColor="text1"/>
                <w:sz w:val="24"/>
                <w:szCs w:val="24"/>
                <w14:textFill>
                  <w14:solidFill>
                    <w14:schemeClr w14:val="tx1"/>
                  </w14:solidFill>
                </w14:textFill>
              </w:rPr>
              <w:t xml:space="preserve"> Nomor </w:t>
            </w:r>
            <w:r>
              <w:rPr>
                <w:rFonts w:hint="default" w:ascii="Bookman Old Style" w:hAnsi="Bookman Old Style" w:cstheme="minorHAnsi"/>
                <w:color w:val="000000" w:themeColor="text1"/>
                <w:sz w:val="24"/>
                <w:szCs w:val="24"/>
                <w:lang w:val="en-US"/>
                <w14:textFill>
                  <w14:solidFill>
                    <w14:schemeClr w14:val="tx1"/>
                  </w14:solidFill>
                </w14:textFill>
              </w:rPr>
              <w:t>3</w:t>
            </w:r>
            <w:r>
              <w:rPr>
                <w:rFonts w:ascii="Bookman Old Style" w:hAnsi="Bookman Old Style" w:cstheme="minorHAnsi"/>
                <w:color w:val="000000" w:themeColor="text1"/>
                <w:sz w:val="24"/>
                <w:szCs w:val="24"/>
                <w14:textFill>
                  <w14:solidFill>
                    <w14:schemeClr w14:val="tx1"/>
                  </w14:solidFill>
                </w14:textFill>
              </w:rPr>
              <w:t xml:space="preserve"> );</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hint="default" w:ascii="Bookman Old Style" w:hAnsi="Bookman Old Style"/>
                <w:bCs/>
                <w:lang w:val="en-US"/>
              </w:rPr>
              <w:t>39</w:t>
            </w:r>
            <w:r>
              <w:rPr>
                <w:rFonts w:ascii="Bookman Old Style" w:hAnsi="Bookman Old Style"/>
                <w:bCs/>
              </w:rPr>
              <w:t>.</w:t>
            </w:r>
          </w:p>
          <w:p>
            <w:pPr>
              <w:spacing w:after="0" w:line="240" w:lineRule="auto"/>
              <w:rPr>
                <w:rFonts w:ascii="Bookman Old Style" w:hAnsi="Bookman Old Style"/>
                <w:bCs/>
              </w:rPr>
            </w:pPr>
          </w:p>
        </w:tc>
        <w:tc>
          <w:tcPr>
            <w:tcW w:w="7277" w:type="dxa"/>
          </w:tcPr>
          <w:p>
            <w:pPr>
              <w:pStyle w:val="6"/>
              <w:autoSpaceDE w:val="0"/>
              <w:autoSpaceDN w:val="0"/>
              <w:adjustRightInd w:val="0"/>
              <w:spacing w:after="0" w:line="240" w:lineRule="auto"/>
              <w:ind w:left="-4"/>
              <w:jc w:val="both"/>
              <w:rPr>
                <w:rFonts w:ascii="Bookman Old Style" w:hAnsi="Bookman Old Style" w:eastAsia="MS Mincho" w:cstheme="minorHAnsi"/>
                <w:color w:val="000000" w:themeColor="text1"/>
                <w:sz w:val="24"/>
                <w:szCs w:val="24"/>
                <w:lang w:val="en-US" w:eastAsia="ja-JP"/>
                <w14:textFill>
                  <w14:solidFill>
                    <w14:schemeClr w14:val="tx1"/>
                  </w14:solidFill>
                </w14:textFill>
              </w:rPr>
            </w:pPr>
            <w:r>
              <w:rPr>
                <w:rFonts w:ascii="Bookman Old Style" w:hAnsi="Bookman Old Style" w:cstheme="minorHAnsi"/>
                <w:color w:val="000000" w:themeColor="text1"/>
                <w:sz w:val="24"/>
                <w:szCs w:val="24"/>
                <w14:textFill>
                  <w14:solidFill>
                    <w14:schemeClr w14:val="tx1"/>
                  </w14:solidFill>
                </w14:textFill>
              </w:rPr>
              <w:t xml:space="preserve">Peraturan Desa </w:t>
            </w:r>
            <w:r>
              <w:rPr>
                <w:rFonts w:ascii="Bookman Old Style" w:hAnsi="Bookman Old Style" w:cstheme="minorHAnsi"/>
                <w:sz w:val="24"/>
                <w:szCs w:val="24"/>
              </w:rPr>
              <w:t xml:space="preserve">Kalipelus </w:t>
            </w:r>
            <w:r>
              <w:rPr>
                <w:rFonts w:ascii="Bookman Old Style" w:hAnsi="Bookman Old Style" w:cstheme="minorHAnsi"/>
                <w:color w:val="000000" w:themeColor="text1"/>
                <w:sz w:val="24"/>
                <w:szCs w:val="24"/>
                <w14:textFill>
                  <w14:solidFill>
                    <w14:schemeClr w14:val="tx1"/>
                  </w14:solidFill>
                </w14:textFill>
              </w:rPr>
              <w:t xml:space="preserve">Nomor </w:t>
            </w:r>
            <w:r>
              <w:rPr>
                <w:rFonts w:hint="default" w:ascii="Bookman Old Style" w:hAnsi="Bookman Old Style" w:cstheme="minorHAnsi"/>
                <w:color w:val="000000" w:themeColor="text1"/>
                <w:sz w:val="24"/>
                <w:szCs w:val="24"/>
                <w:lang w:val="en-US"/>
                <w14:textFill>
                  <w14:solidFill>
                    <w14:schemeClr w14:val="tx1"/>
                  </w14:solidFill>
                </w14:textFill>
              </w:rPr>
              <w:t>8</w:t>
            </w:r>
            <w:r>
              <w:rPr>
                <w:rFonts w:ascii="Bookman Old Style" w:hAnsi="Bookman Old Style" w:cstheme="minorHAnsi"/>
                <w:color w:val="000000" w:themeColor="text1"/>
                <w:sz w:val="24"/>
                <w:szCs w:val="24"/>
                <w14:textFill>
                  <w14:solidFill>
                    <w14:schemeClr w14:val="tx1"/>
                  </w14:solidFill>
                </w14:textFill>
              </w:rPr>
              <w:t xml:space="preserve"> Tahun 20</w:t>
            </w:r>
            <w:r>
              <w:rPr>
                <w:rFonts w:ascii="Bookman Old Style" w:hAnsi="Bookman Old Style" w:cstheme="minorHAnsi"/>
                <w:color w:val="000000" w:themeColor="text1"/>
                <w:sz w:val="24"/>
                <w:szCs w:val="24"/>
                <w:lang w:val="en-US"/>
                <w14:textFill>
                  <w14:solidFill>
                    <w14:schemeClr w14:val="tx1"/>
                  </w14:solidFill>
                </w14:textFill>
              </w:rPr>
              <w:t>2</w:t>
            </w:r>
            <w:r>
              <w:rPr>
                <w:rFonts w:hint="default" w:ascii="Bookman Old Style" w:hAnsi="Bookman Old Style" w:cstheme="minorHAnsi"/>
                <w:color w:val="000000" w:themeColor="text1"/>
                <w:sz w:val="24"/>
                <w:szCs w:val="24"/>
                <w:lang w:val="en-US"/>
                <w14:textFill>
                  <w14:solidFill>
                    <w14:schemeClr w14:val="tx1"/>
                  </w14:solidFill>
                </w14:textFill>
              </w:rPr>
              <w:t>3</w:t>
            </w:r>
            <w:r>
              <w:rPr>
                <w:rFonts w:ascii="Bookman Old Style" w:hAnsi="Bookman Old Style" w:cstheme="minorHAnsi"/>
                <w:color w:val="000000" w:themeColor="text1"/>
                <w:sz w:val="24"/>
                <w:szCs w:val="24"/>
                <w14:textFill>
                  <w14:solidFill>
                    <w14:schemeClr w14:val="tx1"/>
                  </w14:solidFill>
                </w14:textFill>
              </w:rPr>
              <w:t xml:space="preserve"> tentang Anggaran Pendapatan dan Belanja Desa Tahun Anggaran 20</w:t>
            </w:r>
            <w:r>
              <w:rPr>
                <w:rFonts w:ascii="Bookman Old Style" w:hAnsi="Bookman Old Style" w:cstheme="minorHAnsi"/>
                <w:color w:val="000000" w:themeColor="text1"/>
                <w:sz w:val="24"/>
                <w:szCs w:val="24"/>
                <w:lang w:val="en-US"/>
                <w14:textFill>
                  <w14:solidFill>
                    <w14:schemeClr w14:val="tx1"/>
                  </w14:solidFill>
                </w14:textFill>
              </w:rPr>
              <w:t>2</w:t>
            </w:r>
            <w:r>
              <w:rPr>
                <w:rFonts w:hint="default" w:ascii="Bookman Old Style" w:hAnsi="Bookman Old Style" w:cstheme="minorHAnsi"/>
                <w:color w:val="000000" w:themeColor="text1"/>
                <w:sz w:val="24"/>
                <w:szCs w:val="24"/>
                <w:lang w:val="en-US"/>
                <w14:textFill>
                  <w14:solidFill>
                    <w14:schemeClr w14:val="tx1"/>
                  </w14:solidFill>
                </w14:textFill>
              </w:rPr>
              <w:t>4</w:t>
            </w:r>
            <w:r>
              <w:rPr>
                <w:rFonts w:ascii="Bookman Old Style" w:hAnsi="Bookman Old Style" w:cstheme="minorHAnsi"/>
                <w:color w:val="000000" w:themeColor="text1"/>
                <w:sz w:val="24"/>
                <w:szCs w:val="24"/>
                <w14:textFill>
                  <w14:solidFill>
                    <w14:schemeClr w14:val="tx1"/>
                  </w14:solidFill>
                </w14:textFill>
              </w:rPr>
              <w:t xml:space="preserve"> Desa Kalipelus  (Lembaran Desa </w:t>
            </w:r>
            <w:r>
              <w:rPr>
                <w:rFonts w:ascii="Bookman Old Style" w:hAnsi="Bookman Old Style" w:cstheme="minorHAnsi"/>
                <w:sz w:val="24"/>
                <w:szCs w:val="24"/>
              </w:rPr>
              <w:t>Kalipelus</w:t>
            </w:r>
            <w:r>
              <w:rPr>
                <w:rFonts w:ascii="Bookman Old Style" w:hAnsi="Bookman Old Style" w:cstheme="minorHAnsi"/>
                <w:color w:val="000000" w:themeColor="text1"/>
                <w:sz w:val="24"/>
                <w:szCs w:val="24"/>
                <w14:textFill>
                  <w14:solidFill>
                    <w14:schemeClr w14:val="tx1"/>
                  </w14:solidFill>
                </w14:textFill>
              </w:rPr>
              <w:t xml:space="preserve"> Tahun 20</w:t>
            </w:r>
            <w:r>
              <w:rPr>
                <w:rFonts w:ascii="Bookman Old Style" w:hAnsi="Bookman Old Style" w:cstheme="minorHAnsi"/>
                <w:color w:val="000000" w:themeColor="text1"/>
                <w:sz w:val="24"/>
                <w:szCs w:val="24"/>
                <w:lang w:val="en-US"/>
                <w14:textFill>
                  <w14:solidFill>
                    <w14:schemeClr w14:val="tx1"/>
                  </w14:solidFill>
                </w14:textFill>
              </w:rPr>
              <w:t>2</w:t>
            </w:r>
            <w:r>
              <w:rPr>
                <w:rFonts w:hint="default" w:ascii="Bookman Old Style" w:hAnsi="Bookman Old Style" w:cstheme="minorHAnsi"/>
                <w:color w:val="000000" w:themeColor="text1"/>
                <w:sz w:val="24"/>
                <w:szCs w:val="24"/>
                <w:lang w:val="en-US"/>
                <w14:textFill>
                  <w14:solidFill>
                    <w14:schemeClr w14:val="tx1"/>
                  </w14:solidFill>
                </w14:textFill>
              </w:rPr>
              <w:t>3</w:t>
            </w:r>
            <w:r>
              <w:rPr>
                <w:rFonts w:ascii="Bookman Old Style" w:hAnsi="Bookman Old Style" w:cstheme="minorHAnsi"/>
                <w:color w:val="000000" w:themeColor="text1"/>
                <w:sz w:val="24"/>
                <w:szCs w:val="24"/>
                <w:lang w:val="en-US"/>
                <w14:textFill>
                  <w14:solidFill>
                    <w14:schemeClr w14:val="tx1"/>
                  </w14:solidFill>
                </w14:textFill>
              </w:rPr>
              <w:t xml:space="preserve"> </w:t>
            </w:r>
            <w:r>
              <w:rPr>
                <w:rFonts w:ascii="Bookman Old Style" w:hAnsi="Bookman Old Style" w:cstheme="minorHAnsi"/>
                <w:color w:val="000000" w:themeColor="text1"/>
                <w:sz w:val="24"/>
                <w:szCs w:val="24"/>
                <w14:textFill>
                  <w14:solidFill>
                    <w14:schemeClr w14:val="tx1"/>
                  </w14:solidFill>
                </w14:textFill>
              </w:rPr>
              <w:t xml:space="preserve">Nomor </w:t>
            </w:r>
            <w:r>
              <w:rPr>
                <w:rFonts w:hint="default" w:ascii="Bookman Old Style" w:hAnsi="Bookman Old Style" w:cstheme="minorHAnsi"/>
                <w:color w:val="000000" w:themeColor="text1"/>
                <w:sz w:val="24"/>
                <w:szCs w:val="24"/>
                <w:lang w:val="en-US"/>
                <w14:textFill>
                  <w14:solidFill>
                    <w14:schemeClr w14:val="tx1"/>
                  </w14:solidFill>
                </w14:textFill>
              </w:rPr>
              <w:t>8</w:t>
            </w:r>
            <w:r>
              <w:rPr>
                <w:rFonts w:ascii="Bookman Old Style" w:hAnsi="Bookman Old Style" w:cstheme="minorHAnsi"/>
                <w:color w:val="000000" w:themeColor="text1"/>
                <w:sz w:val="24"/>
                <w:szCs w:val="24"/>
                <w14:textFill>
                  <w14:solidFill>
                    <w14:schemeClr w14:val="tx1"/>
                  </w14:solidFill>
                </w14:textFill>
              </w:rPr>
              <w:t xml:space="preserve"> );</w:t>
            </w:r>
          </w:p>
        </w:tc>
      </w:tr>
      <w:tr>
        <w:tblPrEx>
          <w:tblCellMar>
            <w:top w:w="0" w:type="dxa"/>
            <w:left w:w="108" w:type="dxa"/>
            <w:bottom w:w="0" w:type="dxa"/>
            <w:right w:w="108" w:type="dxa"/>
          </w:tblCellMar>
        </w:tblPrEx>
        <w:tc>
          <w:tcPr>
            <w:tcW w:w="1843" w:type="dxa"/>
          </w:tcPr>
          <w:p>
            <w:pPr>
              <w:spacing w:after="0" w:line="240" w:lineRule="auto"/>
              <w:jc w:val="center"/>
              <w:rPr>
                <w:rFonts w:ascii="Bookman Old Style" w:hAnsi="Bookman Old Style"/>
                <w:bCs/>
                <w:lang w:val="sv-SE"/>
              </w:rPr>
            </w:pPr>
          </w:p>
        </w:tc>
        <w:tc>
          <w:tcPr>
            <w:tcW w:w="284" w:type="dxa"/>
          </w:tcPr>
          <w:p>
            <w:pPr>
              <w:spacing w:after="0" w:line="240" w:lineRule="auto"/>
              <w:jc w:val="center"/>
              <w:rPr>
                <w:rFonts w:ascii="Bookman Old Style" w:hAnsi="Bookman Old Style"/>
                <w:bCs/>
                <w:lang w:val="sv-SE"/>
              </w:rPr>
            </w:pPr>
          </w:p>
        </w:tc>
        <w:tc>
          <w:tcPr>
            <w:tcW w:w="708" w:type="dxa"/>
          </w:tcPr>
          <w:p>
            <w:pPr>
              <w:spacing w:after="0" w:line="240" w:lineRule="auto"/>
              <w:jc w:val="center"/>
              <w:rPr>
                <w:rFonts w:ascii="Bookman Old Style" w:hAnsi="Bookman Old Style"/>
                <w:bCs/>
              </w:rPr>
            </w:pPr>
            <w:r>
              <w:rPr>
                <w:rFonts w:hint="default" w:ascii="Bookman Old Style" w:hAnsi="Bookman Old Style"/>
                <w:bCs/>
                <w:lang w:val="en-US"/>
              </w:rPr>
              <w:t>40</w:t>
            </w:r>
            <w:r>
              <w:rPr>
                <w:rFonts w:ascii="Bookman Old Style" w:hAnsi="Bookman Old Style"/>
                <w:bCs/>
              </w:rPr>
              <w:t>.</w:t>
            </w:r>
          </w:p>
          <w:p>
            <w:pPr>
              <w:spacing w:after="0" w:line="240" w:lineRule="auto"/>
              <w:rPr>
                <w:rFonts w:ascii="Bookman Old Style" w:hAnsi="Bookman Old Style"/>
                <w:bCs/>
              </w:rPr>
            </w:pPr>
          </w:p>
        </w:tc>
        <w:tc>
          <w:tcPr>
            <w:tcW w:w="7277" w:type="dxa"/>
          </w:tcPr>
          <w:p>
            <w:pPr>
              <w:pStyle w:val="6"/>
              <w:autoSpaceDE w:val="0"/>
              <w:autoSpaceDN w:val="0"/>
              <w:adjustRightInd w:val="0"/>
              <w:spacing w:after="0" w:line="240" w:lineRule="auto"/>
              <w:ind w:left="-4"/>
              <w:jc w:val="both"/>
              <w:rPr>
                <w:rFonts w:ascii="Bookman Old Style" w:hAnsi="Bookman Old Style" w:cstheme="minorHAnsi"/>
                <w:color w:val="000000" w:themeColor="text1"/>
                <w:sz w:val="24"/>
                <w:szCs w:val="24"/>
                <w:lang w:val="en-US"/>
                <w14:textFill>
                  <w14:solidFill>
                    <w14:schemeClr w14:val="tx1"/>
                  </w14:solidFill>
                </w14:textFill>
              </w:rPr>
            </w:pPr>
            <w:r>
              <w:rPr>
                <w:rFonts w:ascii="Bookman Old Style" w:hAnsi="Bookman Old Style" w:cstheme="minorHAnsi"/>
                <w:color w:val="000000" w:themeColor="text1"/>
                <w:sz w:val="24"/>
                <w:szCs w:val="24"/>
                <w14:textFill>
                  <w14:solidFill>
                    <w14:schemeClr w14:val="tx1"/>
                  </w14:solidFill>
                </w14:textFill>
              </w:rPr>
              <w:t xml:space="preserve">Peraturan </w:t>
            </w:r>
            <w:r>
              <w:rPr>
                <w:rFonts w:ascii="Bookman Old Style" w:hAnsi="Bookman Old Style" w:cstheme="minorHAnsi"/>
                <w:color w:val="000000" w:themeColor="text1"/>
                <w:sz w:val="24"/>
                <w:szCs w:val="24"/>
                <w:lang w:val="en-US"/>
                <w14:textFill>
                  <w14:solidFill>
                    <w14:schemeClr w14:val="tx1"/>
                  </w14:solidFill>
                </w14:textFill>
              </w:rPr>
              <w:t xml:space="preserve">Kepala </w:t>
            </w:r>
            <w:r>
              <w:rPr>
                <w:rFonts w:ascii="Bookman Old Style" w:hAnsi="Bookman Old Style" w:cstheme="minorHAnsi"/>
                <w:color w:val="000000" w:themeColor="text1"/>
                <w:sz w:val="24"/>
                <w:szCs w:val="24"/>
                <w14:textFill>
                  <w14:solidFill>
                    <w14:schemeClr w14:val="tx1"/>
                  </w14:solidFill>
                </w14:textFill>
              </w:rPr>
              <w:t xml:space="preserve">Desa </w:t>
            </w:r>
            <w:r>
              <w:rPr>
                <w:rFonts w:ascii="Bookman Old Style" w:hAnsi="Bookman Old Style" w:cstheme="minorHAnsi"/>
                <w:sz w:val="24"/>
                <w:szCs w:val="24"/>
              </w:rPr>
              <w:t xml:space="preserve">Kalipelus </w:t>
            </w:r>
            <w:r>
              <w:rPr>
                <w:rFonts w:hint="default" w:ascii="Bookman Old Style" w:hAnsi="Bookman Old Style" w:cstheme="minorHAnsi"/>
                <w:sz w:val="24"/>
                <w:szCs w:val="24"/>
                <w:lang w:val="en-US"/>
              </w:rPr>
              <w:t>6</w:t>
            </w:r>
            <w:r>
              <w:rPr>
                <w:rFonts w:ascii="Bookman Old Style" w:hAnsi="Bookman Old Style" w:cstheme="minorHAnsi"/>
                <w:sz w:val="24"/>
                <w:szCs w:val="24"/>
                <w:lang w:val="en-US"/>
              </w:rPr>
              <w:t xml:space="preserve"> </w:t>
            </w:r>
            <w:r>
              <w:rPr>
                <w:rFonts w:ascii="Bookman Old Style" w:hAnsi="Bookman Old Style" w:cstheme="minorHAnsi"/>
                <w:color w:val="000000" w:themeColor="text1"/>
                <w:sz w:val="24"/>
                <w:szCs w:val="24"/>
                <w14:textFill>
                  <w14:solidFill>
                    <w14:schemeClr w14:val="tx1"/>
                  </w14:solidFill>
                </w14:textFill>
              </w:rPr>
              <w:t>Nomor Tahun 20</w:t>
            </w:r>
            <w:r>
              <w:rPr>
                <w:rFonts w:ascii="Bookman Old Style" w:hAnsi="Bookman Old Style" w:cstheme="minorHAnsi"/>
                <w:color w:val="000000" w:themeColor="text1"/>
                <w:sz w:val="24"/>
                <w:szCs w:val="24"/>
                <w:lang w:val="en-US"/>
                <w14:textFill>
                  <w14:solidFill>
                    <w14:schemeClr w14:val="tx1"/>
                  </w14:solidFill>
                </w14:textFill>
              </w:rPr>
              <w:t>2</w:t>
            </w:r>
            <w:r>
              <w:rPr>
                <w:rFonts w:hint="default" w:ascii="Bookman Old Style" w:hAnsi="Bookman Old Style" w:cstheme="minorHAnsi"/>
                <w:color w:val="000000" w:themeColor="text1"/>
                <w:sz w:val="24"/>
                <w:szCs w:val="24"/>
                <w:lang w:val="en-US"/>
                <w14:textFill>
                  <w14:solidFill>
                    <w14:schemeClr w14:val="tx1"/>
                  </w14:solidFill>
                </w14:textFill>
              </w:rPr>
              <w:t>3</w:t>
            </w:r>
            <w:r>
              <w:rPr>
                <w:rFonts w:ascii="Bookman Old Style" w:hAnsi="Bookman Old Style" w:cstheme="minorHAnsi"/>
                <w:color w:val="000000" w:themeColor="text1"/>
                <w:sz w:val="24"/>
                <w:szCs w:val="24"/>
                <w14:textFill>
                  <w14:solidFill>
                    <w14:schemeClr w14:val="tx1"/>
                  </w14:solidFill>
                </w14:textFill>
              </w:rPr>
              <w:t xml:space="preserve"> tentang </w:t>
            </w:r>
            <w:r>
              <w:rPr>
                <w:rFonts w:ascii="Bookman Old Style" w:hAnsi="Bookman Old Style" w:cstheme="minorHAnsi"/>
                <w:color w:val="000000" w:themeColor="text1"/>
                <w:sz w:val="24"/>
                <w:szCs w:val="24"/>
                <w:lang w:val="en-US"/>
                <w14:textFill>
                  <w14:solidFill>
                    <w14:schemeClr w14:val="tx1"/>
                  </w14:solidFill>
                </w14:textFill>
              </w:rPr>
              <w:t xml:space="preserve">Penjabaran </w:t>
            </w:r>
            <w:r>
              <w:rPr>
                <w:rFonts w:ascii="Bookman Old Style" w:hAnsi="Bookman Old Style" w:cstheme="minorHAnsi"/>
                <w:color w:val="000000" w:themeColor="text1"/>
                <w:sz w:val="24"/>
                <w:szCs w:val="24"/>
                <w14:textFill>
                  <w14:solidFill>
                    <w14:schemeClr w14:val="tx1"/>
                  </w14:solidFill>
                </w14:textFill>
              </w:rPr>
              <w:t>Anggaran Pendapatan dan Belanja Desa Tahun Anggaran 20</w:t>
            </w:r>
            <w:r>
              <w:rPr>
                <w:rFonts w:ascii="Bookman Old Style" w:hAnsi="Bookman Old Style" w:cstheme="minorHAnsi"/>
                <w:color w:val="000000" w:themeColor="text1"/>
                <w:sz w:val="24"/>
                <w:szCs w:val="24"/>
                <w:lang w:val="en-US"/>
                <w14:textFill>
                  <w14:solidFill>
                    <w14:schemeClr w14:val="tx1"/>
                  </w14:solidFill>
                </w14:textFill>
              </w:rPr>
              <w:t>2</w:t>
            </w:r>
            <w:r>
              <w:rPr>
                <w:rFonts w:hint="default" w:ascii="Bookman Old Style" w:hAnsi="Bookman Old Style" w:cstheme="minorHAnsi"/>
                <w:color w:val="000000" w:themeColor="text1"/>
                <w:sz w:val="24"/>
                <w:szCs w:val="24"/>
                <w:lang w:val="en-US"/>
                <w14:textFill>
                  <w14:solidFill>
                    <w14:schemeClr w14:val="tx1"/>
                  </w14:solidFill>
                </w14:textFill>
              </w:rPr>
              <w:t>4</w:t>
            </w:r>
            <w:r>
              <w:rPr>
                <w:rFonts w:ascii="Bookman Old Style" w:hAnsi="Bookman Old Style" w:cstheme="minorHAnsi"/>
                <w:color w:val="000000" w:themeColor="text1"/>
                <w:sz w:val="24"/>
                <w:szCs w:val="24"/>
                <w14:textFill>
                  <w14:solidFill>
                    <w14:schemeClr w14:val="tx1"/>
                  </w14:solidFill>
                </w14:textFill>
              </w:rPr>
              <w:t xml:space="preserve"> Desa Kalipelus  (Lembaran Desa </w:t>
            </w:r>
            <w:r>
              <w:rPr>
                <w:rFonts w:ascii="Bookman Old Style" w:hAnsi="Bookman Old Style" w:cstheme="minorHAnsi"/>
                <w:sz w:val="24"/>
                <w:szCs w:val="24"/>
              </w:rPr>
              <w:t>Kalipelus</w:t>
            </w:r>
            <w:r>
              <w:rPr>
                <w:rFonts w:ascii="Bookman Old Style" w:hAnsi="Bookman Old Style" w:cstheme="minorHAnsi"/>
                <w:color w:val="000000" w:themeColor="text1"/>
                <w:sz w:val="24"/>
                <w:szCs w:val="24"/>
                <w14:textFill>
                  <w14:solidFill>
                    <w14:schemeClr w14:val="tx1"/>
                  </w14:solidFill>
                </w14:textFill>
              </w:rPr>
              <w:t xml:space="preserve"> Tahun 20</w:t>
            </w:r>
            <w:r>
              <w:rPr>
                <w:rFonts w:ascii="Bookman Old Style" w:hAnsi="Bookman Old Style" w:cstheme="minorHAnsi"/>
                <w:color w:val="000000" w:themeColor="text1"/>
                <w:sz w:val="24"/>
                <w:szCs w:val="24"/>
                <w:lang w:val="en-US"/>
                <w14:textFill>
                  <w14:solidFill>
                    <w14:schemeClr w14:val="tx1"/>
                  </w14:solidFill>
                </w14:textFill>
              </w:rPr>
              <w:t>2</w:t>
            </w:r>
            <w:r>
              <w:rPr>
                <w:rFonts w:hint="default" w:ascii="Bookman Old Style" w:hAnsi="Bookman Old Style" w:cstheme="minorHAnsi"/>
                <w:color w:val="000000" w:themeColor="text1"/>
                <w:sz w:val="24"/>
                <w:szCs w:val="24"/>
                <w:lang w:val="en-US"/>
                <w14:textFill>
                  <w14:solidFill>
                    <w14:schemeClr w14:val="tx1"/>
                  </w14:solidFill>
                </w14:textFill>
              </w:rPr>
              <w:t>4</w:t>
            </w:r>
            <w:r>
              <w:rPr>
                <w:rFonts w:ascii="Bookman Old Style" w:hAnsi="Bookman Old Style" w:cstheme="minorHAnsi"/>
                <w:color w:val="000000" w:themeColor="text1"/>
                <w:sz w:val="24"/>
                <w:szCs w:val="24"/>
                <w14:textFill>
                  <w14:solidFill>
                    <w14:schemeClr w14:val="tx1"/>
                  </w14:solidFill>
                </w14:textFill>
              </w:rPr>
              <w:t xml:space="preserve"> Nomor </w:t>
            </w:r>
            <w:r>
              <w:rPr>
                <w:rFonts w:hint="default" w:ascii="Bookman Old Style" w:hAnsi="Bookman Old Style" w:cstheme="minorHAnsi"/>
                <w:color w:val="000000" w:themeColor="text1"/>
                <w:sz w:val="24"/>
                <w:szCs w:val="24"/>
                <w:lang w:val="en-US"/>
                <w14:textFill>
                  <w14:solidFill>
                    <w14:schemeClr w14:val="tx1"/>
                  </w14:solidFill>
                </w14:textFill>
              </w:rPr>
              <w:t>6</w:t>
            </w:r>
            <w:r>
              <w:rPr>
                <w:rFonts w:ascii="Bookman Old Style" w:hAnsi="Bookman Old Style" w:cstheme="minorHAnsi"/>
                <w:color w:val="000000" w:themeColor="text1"/>
                <w:sz w:val="24"/>
                <w:szCs w:val="24"/>
                <w14:textFill>
                  <w14:solidFill>
                    <w14:schemeClr w14:val="tx1"/>
                  </w14:solidFill>
                </w14:textFill>
              </w:rPr>
              <w:t xml:space="preserve"> );</w:t>
            </w:r>
          </w:p>
          <w:p>
            <w:pPr>
              <w:pStyle w:val="6"/>
              <w:autoSpaceDE w:val="0"/>
              <w:autoSpaceDN w:val="0"/>
              <w:adjustRightInd w:val="0"/>
              <w:spacing w:after="0" w:line="240" w:lineRule="auto"/>
              <w:ind w:left="-4"/>
              <w:jc w:val="both"/>
              <w:rPr>
                <w:rFonts w:ascii="Bookman Old Style" w:hAnsi="Bookman Old Style" w:eastAsia="MS Mincho" w:cstheme="minorHAnsi"/>
                <w:color w:val="000000" w:themeColor="text1"/>
                <w:sz w:val="24"/>
                <w:szCs w:val="24"/>
                <w:lang w:val="en-US" w:eastAsia="ja-JP"/>
                <w14:textFill>
                  <w14:solidFill>
                    <w14:schemeClr w14:val="tx1"/>
                  </w14:solidFill>
                </w14:textFill>
              </w:rPr>
            </w:pPr>
          </w:p>
        </w:tc>
      </w:tr>
    </w:tbl>
    <w:p>
      <w:pPr>
        <w:spacing w:after="0" w:line="240" w:lineRule="auto"/>
        <w:rPr>
          <w:rFonts w:ascii="Bookman Old Style" w:hAnsi="Bookman Old Style"/>
          <w:sz w:val="24"/>
          <w:lang w:val="en-US"/>
        </w:rPr>
      </w:pPr>
    </w:p>
    <w:p>
      <w:pPr>
        <w:spacing w:after="0" w:line="240" w:lineRule="auto"/>
        <w:rPr>
          <w:rFonts w:ascii="Bookman Old Style" w:hAnsi="Bookman Old Style"/>
          <w:sz w:val="24"/>
          <w:lang w:val="en-US"/>
        </w:rPr>
      </w:pPr>
    </w:p>
    <w:tbl>
      <w:tblPr>
        <w:tblStyle w:val="3"/>
        <w:tblW w:w="0" w:type="auto"/>
        <w:tblInd w:w="0" w:type="dxa"/>
        <w:tblLayout w:type="autofit"/>
        <w:tblCellMar>
          <w:top w:w="0" w:type="dxa"/>
          <w:left w:w="108" w:type="dxa"/>
          <w:bottom w:w="0" w:type="dxa"/>
          <w:right w:w="108" w:type="dxa"/>
        </w:tblCellMar>
      </w:tblPr>
      <w:tblGrid>
        <w:gridCol w:w="1809"/>
        <w:gridCol w:w="353"/>
        <w:gridCol w:w="7642"/>
      </w:tblGrid>
      <w:tr>
        <w:tblPrEx>
          <w:tblCellMar>
            <w:top w:w="0" w:type="dxa"/>
            <w:left w:w="108" w:type="dxa"/>
            <w:bottom w:w="0" w:type="dxa"/>
            <w:right w:w="108" w:type="dxa"/>
          </w:tblCellMar>
        </w:tblPrEx>
        <w:trPr>
          <w:trHeight w:val="90" w:hRule="atLeast"/>
        </w:trPr>
        <w:tc>
          <w:tcPr>
            <w:tcW w:w="1809" w:type="dxa"/>
            <w:shd w:val="clear" w:color="auto" w:fill="auto"/>
          </w:tcPr>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rPr>
            </w:pPr>
            <w:r>
              <w:rPr>
                <w:rFonts w:ascii="Bookman Old Style" w:hAnsi="Bookman Old Style"/>
                <w:sz w:val="24"/>
                <w:szCs w:val="24"/>
              </w:rPr>
              <w:t>Menetapkan</w:t>
            </w: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lang w:val="en-US"/>
              </w:rPr>
            </w:pPr>
            <w:r>
              <w:rPr>
                <w:rFonts w:ascii="Bookman Old Style" w:hAnsi="Bookman Old Style"/>
                <w:sz w:val="24"/>
                <w:szCs w:val="24"/>
                <w:lang w:val="en-US"/>
              </w:rPr>
              <w:t>KESATU</w:t>
            </w: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r>
              <w:rPr>
                <w:rFonts w:ascii="Bookman Old Style" w:hAnsi="Bookman Old Style"/>
                <w:sz w:val="24"/>
                <w:szCs w:val="24"/>
              </w:rPr>
              <w:t>KEDUA</w:t>
            </w: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r>
              <w:rPr>
                <w:rFonts w:ascii="Bookman Old Style" w:hAnsi="Bookman Old Style"/>
                <w:sz w:val="24"/>
                <w:szCs w:val="24"/>
              </w:rPr>
              <w:t xml:space="preserve">KETIGA </w:t>
            </w: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r>
              <w:rPr>
                <w:rFonts w:ascii="Bookman Old Style" w:hAnsi="Bookman Old Style"/>
                <w:sz w:val="24"/>
                <w:szCs w:val="24"/>
              </w:rPr>
              <w:t>KEEMPAT</w:t>
            </w: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r>
              <w:rPr>
                <w:rFonts w:ascii="Bookman Old Style" w:hAnsi="Bookman Old Style"/>
                <w:sz w:val="24"/>
                <w:szCs w:val="24"/>
                <w:lang w:val="en-US"/>
              </w:rPr>
              <w:t>KELIMA</w:t>
            </w: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r>
              <w:rPr>
                <w:rFonts w:ascii="Bookman Old Style" w:hAnsi="Bookman Old Style"/>
                <w:sz w:val="24"/>
                <w:szCs w:val="24"/>
                <w:lang w:val="en-US"/>
              </w:rPr>
              <w:t>KEENAM</w:t>
            </w:r>
          </w:p>
          <w:p>
            <w:pPr>
              <w:spacing w:after="0" w:line="240" w:lineRule="auto"/>
              <w:rPr>
                <w:rFonts w:ascii="Bookman Old Style" w:hAnsi="Bookman Old Style"/>
                <w:sz w:val="24"/>
                <w:szCs w:val="24"/>
                <w:lang w:val="en-US"/>
              </w:rPr>
            </w:pPr>
          </w:p>
        </w:tc>
        <w:tc>
          <w:tcPr>
            <w:tcW w:w="353" w:type="dxa"/>
            <w:shd w:val="clear" w:color="auto" w:fill="auto"/>
          </w:tcPr>
          <w:p>
            <w:pPr>
              <w:spacing w:after="0" w:line="240" w:lineRule="auto"/>
              <w:jc w:val="center"/>
              <w:rPr>
                <w:rFonts w:ascii="Bookman Old Style" w:hAnsi="Bookman Old Style"/>
                <w:sz w:val="24"/>
                <w:szCs w:val="24"/>
              </w:rPr>
            </w:pPr>
          </w:p>
          <w:p>
            <w:pPr>
              <w:spacing w:after="0" w:line="240" w:lineRule="auto"/>
              <w:rPr>
                <w:rFonts w:ascii="Bookman Old Style" w:hAnsi="Bookman Old Style"/>
                <w:sz w:val="24"/>
                <w:szCs w:val="24"/>
                <w:lang w:val="en-US"/>
              </w:rPr>
            </w:pPr>
          </w:p>
          <w:p>
            <w:pPr>
              <w:spacing w:after="0" w:line="240" w:lineRule="auto"/>
              <w:jc w:val="center"/>
              <w:rPr>
                <w:rFonts w:ascii="Bookman Old Style" w:hAnsi="Bookman Old Style"/>
                <w:sz w:val="24"/>
                <w:szCs w:val="24"/>
              </w:rPr>
            </w:pPr>
            <w:r>
              <w:rPr>
                <w:rFonts w:ascii="Bookman Old Style" w:hAnsi="Bookman Old Style"/>
                <w:sz w:val="24"/>
                <w:szCs w:val="24"/>
              </w:rPr>
              <w:t>:</w:t>
            </w:r>
          </w:p>
          <w:p>
            <w:pPr>
              <w:spacing w:after="0" w:line="240" w:lineRule="auto"/>
              <w:jc w:val="center"/>
              <w:rPr>
                <w:rFonts w:ascii="Bookman Old Style" w:hAnsi="Bookman Old Style"/>
                <w:sz w:val="24"/>
                <w:szCs w:val="24"/>
              </w:rPr>
            </w:pPr>
          </w:p>
          <w:p>
            <w:pPr>
              <w:spacing w:after="0" w:line="240" w:lineRule="auto"/>
              <w:jc w:val="center"/>
              <w:rPr>
                <w:rFonts w:ascii="Bookman Old Style" w:hAnsi="Bookman Old Style"/>
                <w:sz w:val="24"/>
                <w:szCs w:val="24"/>
              </w:rPr>
            </w:pPr>
            <w:r>
              <w:rPr>
                <w:rFonts w:ascii="Bookman Old Style" w:hAnsi="Bookman Old Style"/>
                <w:sz w:val="24"/>
                <w:szCs w:val="24"/>
              </w:rPr>
              <w:t>:</w:t>
            </w:r>
          </w:p>
          <w:p>
            <w:pPr>
              <w:spacing w:after="0" w:line="240" w:lineRule="auto"/>
              <w:jc w:val="center"/>
              <w:rPr>
                <w:rFonts w:ascii="Bookman Old Style" w:hAnsi="Bookman Old Style"/>
                <w:sz w:val="24"/>
                <w:szCs w:val="24"/>
              </w:rPr>
            </w:pPr>
          </w:p>
          <w:p>
            <w:pPr>
              <w:spacing w:after="0" w:line="240" w:lineRule="auto"/>
              <w:jc w:val="center"/>
              <w:rPr>
                <w:rFonts w:ascii="Bookman Old Style" w:hAnsi="Bookman Old Style"/>
                <w:sz w:val="24"/>
                <w:szCs w:val="24"/>
              </w:rPr>
            </w:pPr>
          </w:p>
          <w:p>
            <w:pPr>
              <w:spacing w:after="0" w:line="240" w:lineRule="auto"/>
              <w:jc w:val="both"/>
              <w:rPr>
                <w:rFonts w:ascii="Bookman Old Style" w:hAnsi="Bookman Old Style"/>
                <w:sz w:val="24"/>
                <w:szCs w:val="24"/>
              </w:rPr>
            </w:pPr>
            <w:r>
              <w:rPr>
                <w:rFonts w:ascii="Bookman Old Style" w:hAnsi="Bookman Old Style"/>
                <w:sz w:val="24"/>
                <w:szCs w:val="24"/>
              </w:rPr>
              <w:t>:</w:t>
            </w:r>
          </w:p>
          <w:p>
            <w:pPr>
              <w:spacing w:after="0" w:line="240" w:lineRule="auto"/>
              <w:jc w:val="center"/>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r>
              <w:rPr>
                <w:rFonts w:ascii="Bookman Old Style" w:hAnsi="Bookman Old Style"/>
                <w:sz w:val="24"/>
                <w:szCs w:val="24"/>
              </w:rPr>
              <w:t>:</w:t>
            </w: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r>
              <w:rPr>
                <w:rFonts w:ascii="Bookman Old Style" w:hAnsi="Bookman Old Style"/>
                <w:sz w:val="24"/>
                <w:szCs w:val="24"/>
              </w:rPr>
              <w:t>:</w:t>
            </w: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r>
              <w:rPr>
                <w:rFonts w:ascii="Bookman Old Style" w:hAnsi="Bookman Old Style"/>
                <w:sz w:val="24"/>
                <w:szCs w:val="24"/>
                <w:lang w:val="en-US"/>
              </w:rPr>
              <w:t>:</w:t>
            </w: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p>
          <w:p>
            <w:pPr>
              <w:spacing w:after="0" w:line="240" w:lineRule="auto"/>
              <w:rPr>
                <w:rFonts w:ascii="Bookman Old Style" w:hAnsi="Bookman Old Style"/>
                <w:sz w:val="24"/>
                <w:szCs w:val="24"/>
                <w:lang w:val="en-US"/>
              </w:rPr>
            </w:pPr>
            <w:r>
              <w:rPr>
                <w:rFonts w:ascii="Bookman Old Style" w:hAnsi="Bookman Old Style"/>
                <w:sz w:val="24"/>
                <w:szCs w:val="24"/>
                <w:lang w:val="en-US"/>
              </w:rPr>
              <w:t>:</w:t>
            </w:r>
          </w:p>
          <w:p>
            <w:pPr>
              <w:spacing w:after="0" w:line="240" w:lineRule="auto"/>
              <w:rPr>
                <w:rFonts w:ascii="Bookman Old Style" w:hAnsi="Bookman Old Style"/>
                <w:sz w:val="24"/>
                <w:szCs w:val="24"/>
                <w:lang w:val="en-US"/>
              </w:rPr>
            </w:pPr>
          </w:p>
        </w:tc>
        <w:tc>
          <w:tcPr>
            <w:tcW w:w="7642" w:type="dxa"/>
            <w:shd w:val="clear" w:color="auto" w:fill="auto"/>
          </w:tcPr>
          <w:p>
            <w:pPr>
              <w:spacing w:after="0" w:line="240" w:lineRule="auto"/>
              <w:jc w:val="center"/>
              <w:rPr>
                <w:rFonts w:ascii="Bookman Old Style" w:hAnsi="Bookman Old Style"/>
                <w:sz w:val="24"/>
                <w:szCs w:val="24"/>
                <w:lang w:val="en-US"/>
              </w:rPr>
            </w:pPr>
            <w:r>
              <w:rPr>
                <w:rFonts w:ascii="Bookman Old Style" w:hAnsi="Bookman Old Style"/>
                <w:sz w:val="24"/>
                <w:szCs w:val="24"/>
              </w:rPr>
              <w:t>MEMUTUSKAN</w:t>
            </w:r>
          </w:p>
          <w:p>
            <w:pPr>
              <w:spacing w:after="0" w:line="240" w:lineRule="auto"/>
              <w:jc w:val="center"/>
              <w:rPr>
                <w:rFonts w:ascii="Bookman Old Style" w:hAnsi="Bookman Old Style"/>
                <w:sz w:val="24"/>
                <w:szCs w:val="24"/>
                <w:lang w:val="en-US"/>
              </w:rPr>
            </w:pPr>
          </w:p>
          <w:p>
            <w:pPr>
              <w:spacing w:after="0" w:line="240" w:lineRule="auto"/>
              <w:jc w:val="both"/>
              <w:rPr>
                <w:rFonts w:ascii="Bookman Old Style" w:hAnsi="Bookman Old Style"/>
                <w:sz w:val="24"/>
                <w:szCs w:val="24"/>
              </w:rPr>
            </w:pPr>
          </w:p>
          <w:p>
            <w:pPr>
              <w:spacing w:after="0" w:line="240" w:lineRule="auto"/>
              <w:jc w:val="both"/>
              <w:rPr>
                <w:rFonts w:ascii="Bookman Old Style" w:hAnsi="Bookman Old Style"/>
                <w:sz w:val="24"/>
                <w:szCs w:val="24"/>
                <w:lang w:val="en-US"/>
              </w:rPr>
            </w:pPr>
          </w:p>
          <w:p>
            <w:pPr>
              <w:spacing w:after="0" w:line="240" w:lineRule="auto"/>
              <w:jc w:val="both"/>
              <w:rPr>
                <w:rFonts w:ascii="Bookman Old Style" w:hAnsi="Bookman Old Style"/>
                <w:sz w:val="24"/>
                <w:szCs w:val="24"/>
              </w:rPr>
            </w:pPr>
            <w:r>
              <w:rPr>
                <w:rFonts w:ascii="Bookman Old Style" w:hAnsi="Bookman Old Style"/>
                <w:sz w:val="24"/>
                <w:szCs w:val="24"/>
              </w:rPr>
              <w:t xml:space="preserve">Menetapkan </w:t>
            </w:r>
            <w:r>
              <w:rPr>
                <w:rFonts w:ascii="Bookman Old Style" w:hAnsi="Bookman Old Style"/>
                <w:sz w:val="24"/>
                <w:szCs w:val="24"/>
                <w:lang w:val="en-US"/>
              </w:rPr>
              <w:t>Sekretaris Desa selaku Pembantu Pengelola Aset Desa dan Perangkat Desa selaku Petugas/Pengurus Aset Desa;</w:t>
            </w:r>
          </w:p>
          <w:p>
            <w:pPr>
              <w:spacing w:after="0" w:line="240" w:lineRule="auto"/>
              <w:jc w:val="both"/>
              <w:rPr>
                <w:rFonts w:ascii="Bookman Old Style" w:hAnsi="Bookman Old Style"/>
                <w:sz w:val="24"/>
                <w:szCs w:val="24"/>
              </w:rPr>
            </w:pPr>
            <w:r>
              <w:rPr>
                <w:rFonts w:ascii="Bookman Old Style" w:hAnsi="Bookman Old Style"/>
                <w:sz w:val="24"/>
                <w:szCs w:val="24"/>
                <w:lang w:val="en-US"/>
              </w:rPr>
              <w:t>Sekretaris Desa selaku Pembantu Pengelola Aset Desa sebagaimana dimaksud dalam diktum KESATU bertugas</w:t>
            </w:r>
            <w:r>
              <w:rPr>
                <w:rFonts w:ascii="Bookman Old Style" w:hAnsi="Bookman Old Style"/>
                <w:sz w:val="24"/>
                <w:szCs w:val="24"/>
              </w:rPr>
              <w:t>:</w:t>
            </w:r>
          </w:p>
          <w:p>
            <w:pPr>
              <w:pStyle w:val="6"/>
              <w:numPr>
                <w:ilvl w:val="0"/>
                <w:numId w:val="1"/>
              </w:numPr>
              <w:spacing w:after="0" w:line="240" w:lineRule="auto"/>
              <w:ind w:left="358"/>
              <w:jc w:val="both"/>
              <w:rPr>
                <w:rFonts w:ascii="Bookman Old Style" w:hAnsi="Bookman Old Style"/>
                <w:sz w:val="24"/>
                <w:szCs w:val="24"/>
              </w:rPr>
            </w:pPr>
            <w:r>
              <w:rPr>
                <w:rFonts w:ascii="Bookman Old Style" w:hAnsi="Bookman Old Style"/>
                <w:sz w:val="24"/>
                <w:szCs w:val="24"/>
                <w:lang w:val="en-US"/>
              </w:rPr>
              <w:t>Meneliti rencana kebutuhan Aset Desa</w:t>
            </w:r>
            <w:r>
              <w:rPr>
                <w:rFonts w:ascii="Bookman Old Style" w:hAnsi="Bookman Old Style"/>
                <w:sz w:val="24"/>
                <w:szCs w:val="24"/>
              </w:rPr>
              <w:t>;</w:t>
            </w:r>
          </w:p>
          <w:p>
            <w:pPr>
              <w:pStyle w:val="6"/>
              <w:numPr>
                <w:ilvl w:val="0"/>
                <w:numId w:val="1"/>
              </w:numPr>
              <w:spacing w:after="0" w:line="240" w:lineRule="auto"/>
              <w:ind w:left="358"/>
              <w:jc w:val="both"/>
              <w:rPr>
                <w:rFonts w:ascii="Bookman Old Style" w:hAnsi="Bookman Old Style"/>
                <w:sz w:val="24"/>
                <w:szCs w:val="24"/>
              </w:rPr>
            </w:pPr>
            <w:r>
              <w:rPr>
                <w:rFonts w:ascii="Bookman Old Style" w:hAnsi="Bookman Old Style"/>
                <w:sz w:val="24"/>
                <w:szCs w:val="24"/>
                <w:lang w:val="en-US"/>
              </w:rPr>
              <w:t>Meneliti kebutuhan pemeliharaan Aset Desa;</w:t>
            </w:r>
          </w:p>
          <w:p>
            <w:pPr>
              <w:pStyle w:val="6"/>
              <w:numPr>
                <w:ilvl w:val="0"/>
                <w:numId w:val="1"/>
              </w:numPr>
              <w:spacing w:after="0" w:line="240" w:lineRule="auto"/>
              <w:ind w:left="358"/>
              <w:jc w:val="both"/>
              <w:rPr>
                <w:rFonts w:ascii="Bookman Old Style" w:hAnsi="Bookman Old Style"/>
                <w:sz w:val="24"/>
                <w:szCs w:val="24"/>
              </w:rPr>
            </w:pPr>
            <w:r>
              <w:rPr>
                <w:rFonts w:ascii="Bookman Old Style" w:hAnsi="Bookman Old Style"/>
                <w:sz w:val="24"/>
                <w:szCs w:val="24"/>
                <w:lang w:val="en-US"/>
              </w:rPr>
              <w:t>Mengatur penggunaan, pemanfaatan, penghapusan dan pemindahtanganan Aset Desa yang telah disetujui oleh Kepala Desa;</w:t>
            </w:r>
          </w:p>
          <w:p>
            <w:pPr>
              <w:pStyle w:val="6"/>
              <w:numPr>
                <w:ilvl w:val="0"/>
                <w:numId w:val="1"/>
              </w:numPr>
              <w:spacing w:after="0" w:line="240" w:lineRule="auto"/>
              <w:ind w:left="358"/>
              <w:jc w:val="both"/>
              <w:rPr>
                <w:rFonts w:ascii="Bookman Old Style" w:hAnsi="Bookman Old Style"/>
                <w:sz w:val="24"/>
                <w:szCs w:val="24"/>
              </w:rPr>
            </w:pPr>
            <w:r>
              <w:rPr>
                <w:rFonts w:ascii="Bookman Old Style" w:hAnsi="Bookman Old Style"/>
                <w:sz w:val="24"/>
                <w:szCs w:val="24"/>
                <w:lang w:val="en-US"/>
              </w:rPr>
              <w:t>Melakukan Koordinasi dalam Pelaksanaan iventarisasi Aset Desa; dan</w:t>
            </w:r>
          </w:p>
          <w:p>
            <w:pPr>
              <w:pStyle w:val="6"/>
              <w:numPr>
                <w:ilvl w:val="0"/>
                <w:numId w:val="1"/>
              </w:numPr>
              <w:spacing w:after="0" w:line="240" w:lineRule="auto"/>
              <w:ind w:left="358"/>
              <w:jc w:val="both"/>
              <w:rPr>
                <w:rFonts w:ascii="Bookman Old Style" w:hAnsi="Bookman Old Style"/>
                <w:sz w:val="24"/>
                <w:szCs w:val="24"/>
              </w:rPr>
            </w:pPr>
            <w:r>
              <w:rPr>
                <w:rFonts w:ascii="Bookman Old Style" w:hAnsi="Bookman Old Style"/>
                <w:sz w:val="24"/>
                <w:szCs w:val="24"/>
                <w:lang w:val="en-US"/>
              </w:rPr>
              <w:t>Melakukan pengawasan dan pengendalian atas pengelolaan Aset Desa.</w:t>
            </w:r>
          </w:p>
          <w:p>
            <w:pPr>
              <w:spacing w:after="0" w:line="240" w:lineRule="auto"/>
              <w:jc w:val="both"/>
              <w:rPr>
                <w:rFonts w:ascii="Bookman Old Style" w:hAnsi="Bookman Old Style"/>
                <w:sz w:val="24"/>
                <w:szCs w:val="24"/>
                <w:lang w:val="en-US"/>
              </w:rPr>
            </w:pPr>
            <w:r>
              <w:rPr>
                <w:rFonts w:ascii="Bookman Old Style" w:hAnsi="Bookman Old Style"/>
                <w:sz w:val="24"/>
                <w:szCs w:val="24"/>
                <w:lang w:val="en-US"/>
              </w:rPr>
              <w:t>Petugas/Pengurus Aset Desa sebagaimana dimaksud dalam diktum KESATU bertugas dan bertanggung jawab :</w:t>
            </w:r>
          </w:p>
          <w:p>
            <w:pPr>
              <w:pStyle w:val="6"/>
              <w:numPr>
                <w:ilvl w:val="0"/>
                <w:numId w:val="2"/>
              </w:numPr>
              <w:spacing w:after="0" w:line="240" w:lineRule="auto"/>
              <w:ind w:left="358"/>
              <w:jc w:val="both"/>
              <w:rPr>
                <w:rFonts w:ascii="Bookman Old Style" w:hAnsi="Bookman Old Style"/>
                <w:sz w:val="24"/>
                <w:szCs w:val="24"/>
              </w:rPr>
            </w:pPr>
            <w:r>
              <w:rPr>
                <w:rFonts w:ascii="Bookman Old Style" w:hAnsi="Bookman Old Style"/>
                <w:sz w:val="24"/>
                <w:szCs w:val="24"/>
                <w:lang w:val="en-US"/>
              </w:rPr>
              <w:t>Mengajukan rencana kebutuhan Aset Desa</w:t>
            </w:r>
            <w:r>
              <w:rPr>
                <w:rFonts w:ascii="Bookman Old Style" w:hAnsi="Bookman Old Style"/>
                <w:sz w:val="24"/>
                <w:szCs w:val="24"/>
              </w:rPr>
              <w:t>;</w:t>
            </w:r>
          </w:p>
          <w:p>
            <w:pPr>
              <w:pStyle w:val="6"/>
              <w:numPr>
                <w:ilvl w:val="0"/>
                <w:numId w:val="2"/>
              </w:numPr>
              <w:spacing w:after="0" w:line="240" w:lineRule="auto"/>
              <w:ind w:left="358"/>
              <w:jc w:val="both"/>
              <w:rPr>
                <w:rFonts w:ascii="Bookman Old Style" w:hAnsi="Bookman Old Style"/>
                <w:sz w:val="24"/>
                <w:szCs w:val="24"/>
              </w:rPr>
            </w:pPr>
            <w:r>
              <w:rPr>
                <w:rFonts w:ascii="Bookman Old Style" w:hAnsi="Bookman Old Style"/>
                <w:sz w:val="24"/>
                <w:szCs w:val="24"/>
                <w:lang w:val="en-US"/>
              </w:rPr>
              <w:t>Mengajukan permohonan penetapan Aset Desa yang diperoleh dari beban APBDesa dan perolehan lainnya yang sah kepada Kepala Desa;</w:t>
            </w:r>
          </w:p>
          <w:p>
            <w:pPr>
              <w:pStyle w:val="6"/>
              <w:numPr>
                <w:ilvl w:val="0"/>
                <w:numId w:val="2"/>
              </w:numPr>
              <w:spacing w:after="0" w:line="240" w:lineRule="auto"/>
              <w:ind w:left="358"/>
              <w:jc w:val="both"/>
              <w:rPr>
                <w:rFonts w:ascii="Bookman Old Style" w:hAnsi="Bookman Old Style"/>
                <w:sz w:val="24"/>
                <w:szCs w:val="24"/>
              </w:rPr>
            </w:pPr>
            <w:r>
              <w:rPr>
                <w:rFonts w:ascii="Bookman Old Style" w:hAnsi="Bookman Old Style"/>
                <w:sz w:val="24"/>
                <w:szCs w:val="24"/>
                <w:lang w:val="en-US"/>
              </w:rPr>
              <w:t>Melakukan iventarisasi Aset Desa;</w:t>
            </w:r>
          </w:p>
          <w:p>
            <w:pPr>
              <w:pStyle w:val="6"/>
              <w:numPr>
                <w:ilvl w:val="0"/>
                <w:numId w:val="2"/>
              </w:numPr>
              <w:spacing w:after="0" w:line="240" w:lineRule="auto"/>
              <w:ind w:left="358"/>
              <w:jc w:val="both"/>
              <w:rPr>
                <w:rFonts w:ascii="Bookman Old Style" w:hAnsi="Bookman Old Style"/>
                <w:sz w:val="24"/>
                <w:szCs w:val="24"/>
              </w:rPr>
            </w:pPr>
            <w:r>
              <w:rPr>
                <w:rFonts w:ascii="Bookman Old Style" w:hAnsi="Bookman Old Style"/>
                <w:sz w:val="24"/>
                <w:szCs w:val="24"/>
                <w:lang w:val="en-US"/>
              </w:rPr>
              <w:t>Mengamankan dan memelihara Aset Desa yang dikelolanya; dan</w:t>
            </w:r>
          </w:p>
          <w:p>
            <w:pPr>
              <w:pStyle w:val="6"/>
              <w:numPr>
                <w:ilvl w:val="0"/>
                <w:numId w:val="2"/>
              </w:numPr>
              <w:spacing w:after="0" w:line="240" w:lineRule="auto"/>
              <w:ind w:left="358"/>
              <w:jc w:val="both"/>
              <w:rPr>
                <w:rFonts w:ascii="Bookman Old Style" w:hAnsi="Bookman Old Style"/>
                <w:sz w:val="24"/>
                <w:szCs w:val="24"/>
              </w:rPr>
            </w:pPr>
            <w:r>
              <w:rPr>
                <w:rFonts w:ascii="Bookman Old Style" w:hAnsi="Bookman Old Style"/>
                <w:b/>
                <w:sz w:val="24"/>
                <w:szCs w:val="24"/>
                <w:lang w:val="en-US"/>
              </w:rPr>
              <w:t>Menyusun dan menyampaikan laporan Aset Desa Kepada Kepala Desa.</w:t>
            </w:r>
          </w:p>
          <w:p>
            <w:pPr>
              <w:spacing w:after="240"/>
              <w:jc w:val="both"/>
              <w:rPr>
                <w:rFonts w:ascii="Bookman Old Style" w:hAnsi="Bookman Old Style"/>
                <w:lang w:val="en-US"/>
              </w:rPr>
            </w:pPr>
            <w:r>
              <w:rPr>
                <w:rFonts w:ascii="Bookman Old Style" w:hAnsi="Bookman Old Style"/>
              </w:rPr>
              <w:t>Semua biaya yang timbul sebagai akibat diterbitkannya keputusan ini, dibebankan pada APB Desa Kalipelus Kecamatan Purwanegara Kabupaten Banjarnegara Tahun Anggaran 202</w:t>
            </w:r>
            <w:r>
              <w:rPr>
                <w:rFonts w:hint="default" w:ascii="Bookman Old Style" w:hAnsi="Bookman Old Style"/>
                <w:lang w:val="en-US"/>
              </w:rPr>
              <w:t>4</w:t>
            </w:r>
            <w:r>
              <w:rPr>
                <w:rFonts w:ascii="Bookman Old Style" w:hAnsi="Bookman Old Style"/>
              </w:rPr>
              <w:t>;</w:t>
            </w:r>
          </w:p>
          <w:p>
            <w:pPr>
              <w:spacing w:after="240"/>
              <w:jc w:val="both"/>
              <w:rPr>
                <w:rFonts w:ascii="Bookman Old Style" w:hAnsi="Bookman Old Style" w:cs="Tahoma"/>
                <w:b/>
                <w:lang w:val="en-US"/>
              </w:rPr>
            </w:pPr>
            <w:r>
              <w:rPr>
                <w:rFonts w:ascii="Bookman Old Style" w:hAnsi="Bookman Old Style"/>
                <w:b/>
              </w:rPr>
              <w:t>Honorarium</w:t>
            </w:r>
            <w:r>
              <w:rPr>
                <w:rFonts w:ascii="Bookman Old Style" w:hAnsi="Bookman Old Style"/>
                <w:b/>
                <w:lang w:val="en-US"/>
              </w:rPr>
              <w:t xml:space="preserve"> </w:t>
            </w:r>
            <w:r>
              <w:rPr>
                <w:rFonts w:ascii="Bookman Old Style" w:hAnsi="Bookman Old Style" w:cs="Tahoma"/>
                <w:b/>
              </w:rPr>
              <w:t>Petug</w:t>
            </w:r>
            <w:r>
              <w:rPr>
                <w:rFonts w:ascii="Bookman Old Style" w:hAnsi="Bookman Old Style" w:cs="Tahoma"/>
                <w:b/>
                <w:lang w:val="en-US"/>
              </w:rPr>
              <w:t xml:space="preserve">as/Pengurus Aset Desa dan </w:t>
            </w:r>
            <w:r>
              <w:rPr>
                <w:rFonts w:ascii="Bookman Old Style" w:hAnsi="Bookman Old Style" w:cs="Tahoma"/>
                <w:b/>
              </w:rPr>
              <w:t xml:space="preserve"> </w:t>
            </w:r>
            <w:r>
              <w:rPr>
                <w:rFonts w:ascii="Bookman Old Style" w:hAnsi="Bookman Old Style" w:cs="Tahoma"/>
                <w:b/>
                <w:lang w:val="en-US"/>
              </w:rPr>
              <w:t xml:space="preserve">Pembantu Pengelola Aset Desa </w:t>
            </w:r>
            <w:r>
              <w:rPr>
                <w:rFonts w:ascii="Bookman Old Style" w:hAnsi="Bookman Old Style" w:cs="Tahoma"/>
                <w:b/>
              </w:rPr>
              <w:t xml:space="preserve">di berikan </w:t>
            </w:r>
            <w:r>
              <w:rPr>
                <w:rFonts w:hint="default" w:ascii="Bookman Old Style" w:hAnsi="Bookman Old Style" w:cs="Tahoma"/>
                <w:b/>
                <w:lang w:val="en-US"/>
              </w:rPr>
              <w:t xml:space="preserve">sejak bulan Januari sampai dengan Desember </w:t>
            </w:r>
            <w:r>
              <w:rPr>
                <w:rFonts w:ascii="Bookman Old Style" w:hAnsi="Bookman Old Style" w:cs="Tahoma"/>
                <w:b/>
                <w:lang w:val="en-US"/>
              </w:rPr>
              <w:t>202</w:t>
            </w:r>
            <w:r>
              <w:rPr>
                <w:rFonts w:hint="default" w:ascii="Bookman Old Style" w:hAnsi="Bookman Old Style" w:cs="Tahoma"/>
                <w:b/>
                <w:lang w:val="en-US"/>
              </w:rPr>
              <w:t>4</w:t>
            </w:r>
            <w:r>
              <w:rPr>
                <w:rFonts w:ascii="Bookman Old Style" w:hAnsi="Bookman Old Style" w:cs="Tahoma"/>
                <w:b/>
                <w:lang w:val="en-US"/>
              </w:rPr>
              <w:t>;</w:t>
            </w:r>
          </w:p>
          <w:p>
            <w:pPr>
              <w:spacing w:after="240"/>
              <w:jc w:val="both"/>
              <w:rPr>
                <w:rFonts w:ascii="Bookman Old Style" w:hAnsi="Bookman Old Style"/>
                <w:sz w:val="24"/>
                <w:szCs w:val="24"/>
              </w:rPr>
            </w:pPr>
            <w:r>
              <w:rPr>
                <w:rFonts w:ascii="Bookman Old Style" w:hAnsi="Bookman Old Style"/>
                <w:sz w:val="24"/>
                <w:szCs w:val="24"/>
              </w:rPr>
              <w:t xml:space="preserve">Keputusan ini </w:t>
            </w:r>
            <w:r>
              <w:rPr>
                <w:rFonts w:ascii="Bookman Old Style" w:hAnsi="Bookman Old Style"/>
                <w:sz w:val="24"/>
                <w:szCs w:val="24"/>
                <w:lang w:val="en-US"/>
              </w:rPr>
              <w:t xml:space="preserve">mulai </w:t>
            </w:r>
            <w:r>
              <w:rPr>
                <w:rFonts w:ascii="Bookman Old Style" w:hAnsi="Bookman Old Style"/>
                <w:sz w:val="24"/>
                <w:szCs w:val="24"/>
              </w:rPr>
              <w:t xml:space="preserve">berlaku </w:t>
            </w:r>
            <w:r>
              <w:rPr>
                <w:rFonts w:ascii="Bookman Old Style" w:hAnsi="Bookman Old Style"/>
                <w:sz w:val="24"/>
                <w:szCs w:val="24"/>
                <w:lang w:val="en-US"/>
              </w:rPr>
              <w:t>pada</w:t>
            </w:r>
            <w:r>
              <w:rPr>
                <w:rFonts w:ascii="Bookman Old Style" w:hAnsi="Bookman Old Style"/>
                <w:sz w:val="24"/>
                <w:szCs w:val="24"/>
              </w:rPr>
              <w:t xml:space="preserve"> tanggal ditetapkan.</w:t>
            </w:r>
            <w:r>
              <w:rPr>
                <w:rFonts w:ascii="Bookman Old Style" w:hAnsi="Bookman Old Style"/>
                <w:sz w:val="24"/>
                <w:szCs w:val="24"/>
              </w:rPr>
              <w:tab/>
            </w:r>
          </w:p>
        </w:tc>
      </w:tr>
    </w:tbl>
    <w:p>
      <w:pPr>
        <w:tabs>
          <w:tab w:val="left" w:pos="5670"/>
          <w:tab w:val="left" w:pos="5812"/>
          <w:tab w:val="left" w:pos="7655"/>
        </w:tabs>
        <w:spacing w:after="0" w:line="240" w:lineRule="auto"/>
        <w:jc w:val="both"/>
        <w:rPr>
          <w:rFonts w:ascii="Bookman Old Style" w:hAnsi="Bookman Old Style"/>
          <w:sz w:val="24"/>
          <w:lang w:val="en-US"/>
        </w:rPr>
      </w:pPr>
    </w:p>
    <w:p>
      <w:pPr>
        <w:tabs>
          <w:tab w:val="left" w:pos="5670"/>
          <w:tab w:val="left" w:pos="5812"/>
          <w:tab w:val="left" w:pos="7655"/>
        </w:tabs>
        <w:spacing w:after="0" w:line="240" w:lineRule="auto"/>
        <w:jc w:val="both"/>
        <w:rPr>
          <w:rFonts w:ascii="Bookman Old Style" w:hAnsi="Bookman Old Style"/>
          <w:sz w:val="24"/>
          <w:lang w:val="en-US"/>
        </w:rPr>
      </w:pPr>
      <w:r>
        <w:rPr>
          <w:rFonts w:ascii="Bookman Old Style" w:hAnsi="Bookman Old Style"/>
          <w:sz w:val="24"/>
          <w:lang w:val="en-US"/>
        </w:rPr>
        <w:t xml:space="preserve">                                                                </w:t>
      </w:r>
    </w:p>
    <w:p>
      <w:pPr>
        <w:tabs>
          <w:tab w:val="left" w:pos="5670"/>
          <w:tab w:val="left" w:pos="5812"/>
          <w:tab w:val="left" w:pos="7655"/>
        </w:tabs>
        <w:spacing w:after="0" w:line="240" w:lineRule="auto"/>
        <w:ind w:firstLine="5160" w:firstLineChars="2150"/>
        <w:jc w:val="both"/>
        <w:rPr>
          <w:rFonts w:ascii="Bookman Old Style" w:hAnsi="Bookman Old Style"/>
          <w:sz w:val="24"/>
          <w:lang w:val="en-US"/>
        </w:rPr>
      </w:pPr>
      <w:r>
        <w:rPr>
          <w:rFonts w:ascii="Bookman Old Style" w:hAnsi="Bookman Old Style"/>
          <w:sz w:val="24"/>
        </w:rPr>
        <w:t>Ditetapkan</w:t>
      </w:r>
      <w:r>
        <w:rPr>
          <w:rFonts w:ascii="Bookman Old Style" w:hAnsi="Bookman Old Style"/>
          <w:sz w:val="24"/>
          <w:lang w:val="en-US"/>
        </w:rPr>
        <w:t xml:space="preserve"> di  Kalipelus</w:t>
      </w:r>
    </w:p>
    <w:p>
      <w:pPr>
        <w:tabs>
          <w:tab w:val="left" w:pos="5670"/>
          <w:tab w:val="left" w:pos="5812"/>
          <w:tab w:val="left" w:pos="7655"/>
        </w:tabs>
        <w:spacing w:after="0" w:line="240" w:lineRule="auto"/>
        <w:jc w:val="both"/>
        <w:rPr>
          <w:rFonts w:hint="default" w:ascii="Bookman Old Style" w:hAnsi="Bookman Old Style"/>
          <w:sz w:val="24"/>
          <w:lang w:val="en-US"/>
        </w:rPr>
      </w:pPr>
      <w:r>
        <w:rPr>
          <w:rFonts w:ascii="Bookman Old Style" w:hAnsi="Bookman Old Style"/>
          <w:sz w:val="24"/>
          <w:lang w:val="en-US"/>
        </w:rPr>
        <w:t xml:space="preserve">                                                               </w:t>
      </w:r>
      <w:r>
        <w:rPr>
          <w:rFonts w:hint="default" w:ascii="Bookman Old Style" w:hAnsi="Bookman Old Style"/>
          <w:sz w:val="24"/>
          <w:lang w:val="en-US"/>
        </w:rPr>
        <w:t xml:space="preserve">   </w:t>
      </w:r>
      <w:r>
        <w:rPr>
          <w:rFonts w:ascii="Bookman Old Style" w:hAnsi="Bookman Old Style"/>
          <w:sz w:val="24"/>
          <w:lang w:val="en-US"/>
        </w:rPr>
        <w:t xml:space="preserve"> </w:t>
      </w:r>
      <w:r>
        <w:rPr>
          <w:rFonts w:ascii="Bookman Old Style" w:hAnsi="Bookman Old Style"/>
          <w:sz w:val="24"/>
        </w:rPr>
        <w:t xml:space="preserve">Pada </w:t>
      </w:r>
      <w:r>
        <w:rPr>
          <w:rFonts w:ascii="Bookman Old Style" w:hAnsi="Bookman Old Style"/>
          <w:sz w:val="24"/>
          <w:lang w:val="en-US"/>
        </w:rPr>
        <w:tab/>
      </w:r>
      <w:r>
        <w:rPr>
          <w:rFonts w:ascii="Bookman Old Style" w:hAnsi="Bookman Old Style"/>
          <w:sz w:val="24"/>
        </w:rPr>
        <w:t xml:space="preserve">tanggal </w:t>
      </w:r>
      <w:r>
        <w:rPr>
          <w:rFonts w:ascii="Bookman Old Style" w:hAnsi="Bookman Old Style"/>
          <w:sz w:val="24"/>
          <w:lang w:val="en-US"/>
        </w:rPr>
        <w:t xml:space="preserve"> </w:t>
      </w:r>
      <w:r>
        <w:rPr>
          <w:rFonts w:ascii="Bookman Old Style" w:hAnsi="Bookman Old Style"/>
          <w:sz w:val="24"/>
        </w:rPr>
        <w:t>:</w:t>
      </w:r>
      <w:r>
        <w:rPr>
          <w:rFonts w:ascii="Bookman Old Style" w:hAnsi="Bookman Old Style"/>
          <w:lang w:val="en-US"/>
        </w:rPr>
        <w:t xml:space="preserve"> </w:t>
      </w:r>
      <w:r>
        <w:rPr>
          <w:rFonts w:hint="default" w:ascii="Bookman Old Style" w:hAnsi="Bookman Old Style"/>
          <w:lang w:val="en-US"/>
        </w:rPr>
        <w:t>29 Maret</w:t>
      </w:r>
      <w:r>
        <w:rPr>
          <w:rFonts w:ascii="Bookman Old Style" w:hAnsi="Bookman Old Style"/>
          <w:lang w:val="en-US"/>
        </w:rPr>
        <w:t xml:space="preserve"> 202</w:t>
      </w:r>
      <w:r>
        <w:rPr>
          <w:rFonts w:hint="default" w:ascii="Bookman Old Style" w:hAnsi="Bookman Old Style"/>
          <w:lang w:val="en-US"/>
        </w:rPr>
        <w:t>4</w:t>
      </w: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ind w:left="5760"/>
        <w:jc w:val="both"/>
        <w:rPr>
          <w:rFonts w:ascii="Bookman Old Style" w:hAnsi="Bookman Old Style"/>
          <w:sz w:val="24"/>
        </w:rPr>
      </w:pPr>
      <w:r>
        <w:rPr>
          <w:rFonts w:ascii="Bookman Old Style" w:hAnsi="Bookman Old Style"/>
          <w:sz w:val="24"/>
        </w:rPr>
        <w:t xml:space="preserve">Kepala Desa Kalipelus </w:t>
      </w: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ind w:left="5760"/>
        <w:jc w:val="both"/>
        <w:rPr>
          <w:rFonts w:ascii="Bookman Old Style" w:hAnsi="Bookman Old Style"/>
          <w:sz w:val="24"/>
          <w:lang w:val="en-US"/>
        </w:rPr>
      </w:pPr>
    </w:p>
    <w:p>
      <w:pPr>
        <w:tabs>
          <w:tab w:val="left" w:pos="6162"/>
        </w:tabs>
        <w:spacing w:after="0" w:line="240" w:lineRule="auto"/>
        <w:ind w:left="5760"/>
        <w:jc w:val="both"/>
        <w:rPr>
          <w:rFonts w:ascii="Bookman Old Style" w:hAnsi="Bookman Old Style"/>
          <w:b/>
          <w:sz w:val="24"/>
          <w:u w:val="single"/>
          <w:lang w:val="en-US"/>
        </w:rPr>
      </w:pPr>
      <w:r>
        <w:rPr>
          <w:rFonts w:ascii="Bookman Old Style" w:hAnsi="Bookman Old Style"/>
          <w:b/>
          <w:sz w:val="24"/>
          <w:lang w:val="en-US"/>
        </w:rPr>
        <w:t xml:space="preserve">  </w:t>
      </w:r>
      <w:r>
        <w:rPr>
          <w:rFonts w:ascii="Bookman Old Style" w:hAnsi="Bookman Old Style"/>
          <w:bCs/>
          <w:sz w:val="24"/>
          <w:u w:val="single"/>
          <w:lang w:val="en-US"/>
        </w:rPr>
        <w:t>HARTIININGSIH</w:t>
      </w:r>
    </w:p>
    <w:p>
      <w:pPr>
        <w:tabs>
          <w:tab w:val="left" w:pos="6162"/>
        </w:tabs>
        <w:spacing w:after="0" w:line="240" w:lineRule="auto"/>
        <w:ind w:left="5760"/>
        <w:jc w:val="both"/>
        <w:rPr>
          <w:rFonts w:ascii="Bookman Old Style" w:hAnsi="Bookman Old Style"/>
          <w:b/>
          <w:sz w:val="24"/>
          <w:u w:val="single"/>
          <w:lang w:val="en-US"/>
        </w:rPr>
      </w:pPr>
    </w:p>
    <w:p>
      <w:pPr>
        <w:tabs>
          <w:tab w:val="left" w:pos="6162"/>
        </w:tabs>
        <w:spacing w:after="0" w:line="240" w:lineRule="auto"/>
        <w:jc w:val="both"/>
        <w:rPr>
          <w:rFonts w:ascii="Bookman Old Style" w:hAnsi="Bookman Old Style"/>
          <w:b/>
          <w:sz w:val="24"/>
          <w:u w:val="single"/>
          <w:lang w:val="en-US"/>
        </w:rPr>
      </w:pPr>
    </w:p>
    <w:p>
      <w:pPr>
        <w:tabs>
          <w:tab w:val="left" w:pos="6162"/>
        </w:tabs>
        <w:spacing w:after="0" w:line="240" w:lineRule="auto"/>
        <w:jc w:val="both"/>
        <w:rPr>
          <w:rFonts w:ascii="Bookman Old Style" w:hAnsi="Bookman Old Style"/>
          <w:b/>
          <w:sz w:val="24"/>
          <w:u w:val="single"/>
          <w:lang w:val="en-US"/>
        </w:rPr>
      </w:pPr>
    </w:p>
    <w:p>
      <w:pPr>
        <w:spacing w:after="0" w:line="240" w:lineRule="auto"/>
        <w:rPr>
          <w:rFonts w:ascii="Bookman Old Style" w:hAnsi="Bookman Old Style"/>
          <w:b/>
          <w:u w:val="single"/>
        </w:rPr>
      </w:pPr>
      <w:r>
        <w:rPr>
          <w:rFonts w:ascii="Bookman Old Style" w:hAnsi="Bookman Old Style"/>
          <w:bCs/>
          <w:u w:val="single"/>
        </w:rPr>
        <w:t>Tembusan</w:t>
      </w:r>
      <w:r>
        <w:rPr>
          <w:rFonts w:ascii="Bookman Old Style" w:hAnsi="Bookman Old Style"/>
          <w:b/>
          <w:u w:val="single"/>
        </w:rPr>
        <w:t xml:space="preserve">; </w:t>
      </w:r>
    </w:p>
    <w:p>
      <w:pPr>
        <w:spacing w:after="0" w:line="240" w:lineRule="auto"/>
        <w:rPr>
          <w:rFonts w:ascii="Bookman Old Style" w:hAnsi="Bookman Old Style"/>
        </w:rPr>
      </w:pPr>
      <w:r>
        <w:rPr>
          <w:rFonts w:ascii="Bookman Old Style" w:hAnsi="Bookman Old Style"/>
        </w:rPr>
        <w:t xml:space="preserve">1. Camat Purwanegara (sebagai laporan) </w:t>
      </w:r>
    </w:p>
    <w:p>
      <w:pPr>
        <w:spacing w:after="0" w:line="240" w:lineRule="auto"/>
        <w:rPr>
          <w:rFonts w:ascii="Bookman Old Style" w:hAnsi="Bookman Old Style"/>
        </w:rPr>
      </w:pPr>
      <w:r>
        <w:rPr>
          <w:rFonts w:ascii="Bookman Old Style" w:hAnsi="Bookman Old Style"/>
        </w:rPr>
        <w:t>2. Ketua BPD Desa Kalipelus</w:t>
      </w:r>
    </w:p>
    <w:p>
      <w:pPr>
        <w:spacing w:after="0" w:line="240" w:lineRule="auto"/>
        <w:rPr>
          <w:rFonts w:ascii="Bookman Old Style" w:hAnsi="Bookman Old Style"/>
          <w:b/>
          <w:sz w:val="24"/>
          <w:u w:val="single"/>
          <w:lang w:val="en-US"/>
        </w:rPr>
      </w:pPr>
      <w:r>
        <w:rPr>
          <w:rFonts w:ascii="Bookman Old Style" w:hAnsi="Bookman Old Style"/>
        </w:rPr>
        <w:t xml:space="preserve">3. Yang bersangkutan </w:t>
      </w:r>
    </w:p>
    <w:p>
      <w:pPr>
        <w:tabs>
          <w:tab w:val="left" w:pos="6162"/>
        </w:tabs>
        <w:spacing w:after="0" w:line="240" w:lineRule="auto"/>
        <w:jc w:val="both"/>
        <w:rPr>
          <w:rFonts w:ascii="Bookman Old Style" w:hAnsi="Bookman Old Style"/>
          <w:b/>
          <w:sz w:val="24"/>
          <w:u w:val="single"/>
          <w:lang w:val="en-US"/>
        </w:rPr>
      </w:pPr>
    </w:p>
    <w:p>
      <w:pPr>
        <w:rPr>
          <w:rFonts w:ascii="Bookman Old Style" w:hAnsi="Bookman Old Style"/>
          <w:b/>
          <w:sz w:val="24"/>
          <w:u w:val="single"/>
          <w:lang w:val="en-US"/>
        </w:rPr>
      </w:pPr>
      <w:r>
        <w:rPr>
          <w:rFonts w:ascii="Bookman Old Style" w:hAnsi="Bookman Old Style"/>
          <w:b/>
          <w:sz w:val="24"/>
          <w:u w:val="single"/>
          <w:lang w:val="en-US"/>
        </w:rPr>
        <w:br w:type="page"/>
      </w:r>
    </w:p>
    <w:p>
      <w:pPr>
        <w:tabs>
          <w:tab w:val="left" w:pos="6162"/>
        </w:tabs>
        <w:spacing w:after="0" w:line="240" w:lineRule="auto"/>
        <w:jc w:val="both"/>
        <w:rPr>
          <w:rFonts w:ascii="Bookman Old Style" w:hAnsi="Bookman Old Style"/>
          <w:b w:val="0"/>
          <w:bCs/>
          <w:sz w:val="24"/>
          <w:u w:val="single"/>
          <w:lang w:val="en-US"/>
        </w:rPr>
      </w:pPr>
    </w:p>
    <w:p>
      <w:pPr>
        <w:tabs>
          <w:tab w:val="left" w:pos="6162"/>
        </w:tabs>
        <w:spacing w:after="0" w:line="240" w:lineRule="auto"/>
        <w:ind w:left="4320"/>
        <w:jc w:val="both"/>
        <w:rPr>
          <w:rFonts w:ascii="Bookman Old Style" w:hAnsi="Bookman Old Style"/>
          <w:b w:val="0"/>
          <w:bCs/>
          <w:lang w:val="en-US"/>
        </w:rPr>
      </w:pPr>
      <w:r>
        <w:rPr>
          <w:rFonts w:ascii="Bookman Old Style" w:hAnsi="Bookman Old Style"/>
          <w:b w:val="0"/>
          <w:bCs/>
          <w:lang w:val="en-US"/>
        </w:rPr>
        <w:t>LAMPIRAN I</w:t>
      </w:r>
      <w:r>
        <w:rPr>
          <w:rFonts w:hint="default" w:ascii="Bookman Old Style" w:hAnsi="Bookman Old Style"/>
          <w:b w:val="0"/>
          <w:bCs/>
          <w:lang w:val="en-US"/>
        </w:rPr>
        <w:t xml:space="preserve"> </w:t>
      </w:r>
      <w:r>
        <w:rPr>
          <w:rFonts w:ascii="Bookman Old Style" w:hAnsi="Bookman Old Style"/>
          <w:b w:val="0"/>
          <w:bCs/>
          <w:lang w:val="en-US"/>
        </w:rPr>
        <w:t>:</w:t>
      </w:r>
    </w:p>
    <w:p>
      <w:pPr>
        <w:tabs>
          <w:tab w:val="left" w:pos="6162"/>
        </w:tabs>
        <w:spacing w:after="0" w:line="240" w:lineRule="auto"/>
        <w:ind w:left="4320"/>
        <w:jc w:val="both"/>
        <w:rPr>
          <w:rFonts w:ascii="Bookman Old Style" w:hAnsi="Bookman Old Style"/>
          <w:lang w:val="en-US"/>
        </w:rPr>
      </w:pPr>
      <w:r>
        <w:rPr>
          <w:rFonts w:ascii="Bookman Old Style" w:hAnsi="Bookman Old Style"/>
          <w:lang w:val="en-US"/>
        </w:rPr>
        <w:t>Keputusan Kepala Desa Kalipelus</w:t>
      </w:r>
    </w:p>
    <w:p>
      <w:pPr>
        <w:tabs>
          <w:tab w:val="left" w:pos="6162"/>
        </w:tabs>
        <w:spacing w:after="0" w:line="240" w:lineRule="auto"/>
        <w:ind w:left="4320"/>
        <w:jc w:val="both"/>
        <w:rPr>
          <w:rFonts w:hint="default" w:ascii="Bookman Old Style" w:hAnsi="Bookman Old Style"/>
          <w:lang w:val="en-US"/>
        </w:rPr>
      </w:pPr>
      <w:r>
        <w:rPr>
          <w:rFonts w:ascii="Bookman Old Style" w:hAnsi="Bookman Old Style"/>
          <w:lang w:val="en-US"/>
        </w:rPr>
        <w:t>Nomor     : 143/  1</w:t>
      </w:r>
      <w:r>
        <w:rPr>
          <w:rFonts w:hint="default" w:ascii="Bookman Old Style" w:hAnsi="Bookman Old Style"/>
          <w:lang w:val="en-US"/>
        </w:rPr>
        <w:t>4</w:t>
      </w:r>
      <w:r>
        <w:rPr>
          <w:rFonts w:ascii="Bookman Old Style" w:hAnsi="Bookman Old Style"/>
          <w:lang w:val="en-US"/>
        </w:rPr>
        <w:t xml:space="preserve"> Tahun 202</w:t>
      </w:r>
      <w:r>
        <w:rPr>
          <w:rFonts w:hint="default" w:ascii="Bookman Old Style" w:hAnsi="Bookman Old Style"/>
          <w:lang w:val="en-US"/>
        </w:rPr>
        <w:t>4</w:t>
      </w:r>
    </w:p>
    <w:p>
      <w:pPr>
        <w:tabs>
          <w:tab w:val="left" w:pos="6162"/>
        </w:tabs>
        <w:spacing w:after="0" w:line="240" w:lineRule="auto"/>
        <w:ind w:left="4320"/>
        <w:jc w:val="both"/>
        <w:rPr>
          <w:rFonts w:hint="default" w:ascii="Bookman Old Style" w:hAnsi="Bookman Old Style"/>
          <w:lang w:val="en-US"/>
        </w:rPr>
      </w:pPr>
      <w:r>
        <w:rPr>
          <w:rFonts w:ascii="Bookman Old Style" w:hAnsi="Bookman Old Style"/>
          <w:lang w:val="en-US"/>
        </w:rPr>
        <w:t xml:space="preserve">Tanggal   : </w:t>
      </w:r>
      <w:r>
        <w:rPr>
          <w:rFonts w:hint="default" w:ascii="Bookman Old Style" w:hAnsi="Bookman Old Style"/>
          <w:lang w:val="en-US"/>
        </w:rPr>
        <w:t xml:space="preserve"> 29 Maret 2024</w:t>
      </w:r>
    </w:p>
    <w:p>
      <w:pPr>
        <w:tabs>
          <w:tab w:val="left" w:pos="6162"/>
        </w:tabs>
        <w:spacing w:after="0" w:line="240" w:lineRule="auto"/>
        <w:ind w:left="4320"/>
        <w:jc w:val="both"/>
        <w:rPr>
          <w:rFonts w:ascii="Bookman Old Style" w:hAnsi="Bookman Old Style"/>
          <w:bCs/>
          <w:lang w:val="en-US"/>
        </w:rPr>
      </w:pPr>
      <w:r>
        <w:rPr>
          <w:rFonts w:ascii="Bookman Old Style" w:hAnsi="Bookman Old Style"/>
          <w:bCs/>
          <w:lang w:val="en-US"/>
        </w:rPr>
        <w:t>Tentang</w:t>
      </w:r>
    </w:p>
    <w:p>
      <w:pPr>
        <w:tabs>
          <w:tab w:val="left" w:pos="6162"/>
        </w:tabs>
        <w:spacing w:after="0" w:line="240" w:lineRule="auto"/>
        <w:ind w:left="4320"/>
        <w:jc w:val="both"/>
        <w:rPr>
          <w:rFonts w:ascii="Bookman Old Style" w:hAnsi="Bookman Old Style"/>
          <w:lang w:val="en-US"/>
        </w:rPr>
      </w:pPr>
      <w:r>
        <w:rPr>
          <w:rFonts w:ascii="Bookman Old Style" w:hAnsi="Bookman Old Style"/>
          <w:lang w:val="en-US"/>
        </w:rPr>
        <w:t>Penetapan Petugas/Pengurus Aset Desa</w:t>
      </w:r>
    </w:p>
    <w:p>
      <w:pPr>
        <w:tabs>
          <w:tab w:val="left" w:pos="6162"/>
        </w:tabs>
        <w:spacing w:after="0" w:line="240" w:lineRule="auto"/>
        <w:ind w:left="4320"/>
        <w:jc w:val="both"/>
        <w:rPr>
          <w:rFonts w:ascii="Bookman Old Style" w:hAnsi="Bookman Old Style"/>
          <w:lang w:val="en-US"/>
        </w:rPr>
      </w:pPr>
      <w:r>
        <w:rPr>
          <w:rFonts w:ascii="Bookman Old Style" w:hAnsi="Bookman Old Style"/>
          <w:lang w:val="en-US"/>
        </w:rPr>
        <w:t>Dan Pembantu Pengelola Aset Desa</w:t>
      </w:r>
    </w:p>
    <w:p>
      <w:pPr>
        <w:tabs>
          <w:tab w:val="left" w:pos="6162"/>
        </w:tabs>
        <w:spacing w:after="0" w:line="240" w:lineRule="auto"/>
        <w:ind w:left="4320"/>
        <w:jc w:val="both"/>
        <w:rPr>
          <w:rFonts w:ascii="Bookman Old Style" w:hAnsi="Bookman Old Style"/>
          <w:lang w:val="en-US"/>
        </w:rPr>
      </w:pPr>
    </w:p>
    <w:p>
      <w:pPr>
        <w:tabs>
          <w:tab w:val="left" w:pos="6162"/>
        </w:tabs>
        <w:spacing w:after="0" w:line="240" w:lineRule="auto"/>
        <w:jc w:val="both"/>
        <w:rPr>
          <w:rFonts w:ascii="Bookman Old Style" w:hAnsi="Bookman Old Style"/>
          <w:lang w:val="en-US"/>
        </w:rPr>
      </w:pPr>
    </w:p>
    <w:p>
      <w:pPr>
        <w:tabs>
          <w:tab w:val="left" w:pos="6162"/>
        </w:tabs>
        <w:spacing w:after="0" w:line="240" w:lineRule="auto"/>
        <w:jc w:val="both"/>
        <w:rPr>
          <w:rFonts w:ascii="Bookman Old Style" w:hAnsi="Bookman Old Style"/>
          <w:lang w:val="en-US"/>
        </w:rPr>
      </w:pPr>
    </w:p>
    <w:p>
      <w:pPr>
        <w:spacing w:after="0" w:line="240" w:lineRule="auto"/>
        <w:jc w:val="center"/>
        <w:rPr>
          <w:rFonts w:ascii="Bookman Old Style" w:hAnsi="Bookman Old Style"/>
          <w:bCs/>
          <w:sz w:val="24"/>
          <w:lang w:val="en-US"/>
        </w:rPr>
      </w:pPr>
      <w:r>
        <w:rPr>
          <w:rFonts w:ascii="Bookman Old Style" w:hAnsi="Bookman Old Style"/>
          <w:bCs/>
          <w:sz w:val="24"/>
          <w:lang w:val="en-US"/>
        </w:rPr>
        <w:t>PETUGAS/PENGURUS ASET DESA</w:t>
      </w:r>
    </w:p>
    <w:p>
      <w:pPr>
        <w:spacing w:after="0" w:line="240" w:lineRule="auto"/>
        <w:jc w:val="center"/>
        <w:rPr>
          <w:rFonts w:ascii="Bookman Old Style" w:hAnsi="Bookman Old Style"/>
          <w:bCs/>
          <w:sz w:val="24"/>
          <w:lang w:val="en-US"/>
        </w:rPr>
      </w:pPr>
      <w:r>
        <w:rPr>
          <w:rFonts w:ascii="Bookman Old Style" w:hAnsi="Bookman Old Style"/>
          <w:bCs/>
          <w:sz w:val="24"/>
          <w:lang w:val="en-US"/>
        </w:rPr>
        <w:t xml:space="preserve">DAN </w:t>
      </w:r>
      <w:r>
        <w:rPr>
          <w:rFonts w:ascii="Bookman Old Style" w:hAnsi="Bookman Old Style"/>
          <w:bCs/>
          <w:sz w:val="24"/>
        </w:rPr>
        <w:t xml:space="preserve">PENETAPAN </w:t>
      </w:r>
      <w:r>
        <w:rPr>
          <w:rFonts w:ascii="Bookman Old Style" w:hAnsi="Bookman Old Style"/>
          <w:bCs/>
          <w:sz w:val="24"/>
          <w:lang w:val="en-US"/>
        </w:rPr>
        <w:t>PEMBANTU PENGELOLA ASET DESA</w:t>
      </w:r>
    </w:p>
    <w:p>
      <w:pPr>
        <w:tabs>
          <w:tab w:val="left" w:pos="6162"/>
        </w:tabs>
        <w:spacing w:after="0" w:line="240" w:lineRule="auto"/>
        <w:jc w:val="center"/>
        <w:rPr>
          <w:rFonts w:ascii="Bookman Old Style" w:hAnsi="Bookman Old Style"/>
          <w:bCs/>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tbl>
      <w:tblPr>
        <w:tblStyle w:val="5"/>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2151"/>
        <w:gridCol w:w="4071"/>
        <w:gridCol w:w="3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51" w:type="dxa"/>
            <w:vAlign w:val="center"/>
          </w:tcPr>
          <w:p>
            <w:pPr>
              <w:tabs>
                <w:tab w:val="left" w:pos="6162"/>
              </w:tabs>
              <w:spacing w:before="120" w:after="120" w:line="240" w:lineRule="auto"/>
              <w:jc w:val="center"/>
              <w:rPr>
                <w:rFonts w:ascii="Bookman Old Style" w:hAnsi="Bookman Old Style"/>
                <w:lang w:val="en-US"/>
              </w:rPr>
            </w:pPr>
            <w:r>
              <w:rPr>
                <w:rFonts w:ascii="Bookman Old Style" w:hAnsi="Bookman Old Style"/>
                <w:lang w:val="en-US"/>
              </w:rPr>
              <w:t>NO</w:t>
            </w:r>
          </w:p>
        </w:tc>
        <w:tc>
          <w:tcPr>
            <w:tcW w:w="2151" w:type="dxa"/>
            <w:vAlign w:val="center"/>
          </w:tcPr>
          <w:p>
            <w:pPr>
              <w:tabs>
                <w:tab w:val="left" w:pos="6162"/>
              </w:tabs>
              <w:spacing w:before="120" w:after="120" w:line="240" w:lineRule="auto"/>
              <w:jc w:val="center"/>
              <w:rPr>
                <w:rFonts w:ascii="Bookman Old Style" w:hAnsi="Bookman Old Style"/>
                <w:lang w:val="en-US"/>
              </w:rPr>
            </w:pPr>
            <w:r>
              <w:rPr>
                <w:rFonts w:ascii="Bookman Old Style" w:hAnsi="Bookman Old Style"/>
                <w:lang w:val="en-US"/>
              </w:rPr>
              <w:t>NAMA</w:t>
            </w:r>
          </w:p>
        </w:tc>
        <w:tc>
          <w:tcPr>
            <w:tcW w:w="4071" w:type="dxa"/>
            <w:vAlign w:val="center"/>
          </w:tcPr>
          <w:p>
            <w:pPr>
              <w:tabs>
                <w:tab w:val="left" w:pos="6162"/>
              </w:tabs>
              <w:spacing w:before="120" w:after="120" w:line="240" w:lineRule="auto"/>
              <w:jc w:val="center"/>
              <w:rPr>
                <w:rFonts w:ascii="Bookman Old Style" w:hAnsi="Bookman Old Style"/>
                <w:lang w:val="en-US"/>
              </w:rPr>
            </w:pPr>
            <w:r>
              <w:rPr>
                <w:rFonts w:ascii="Bookman Old Style" w:hAnsi="Bookman Old Style"/>
                <w:lang w:val="en-US"/>
              </w:rPr>
              <w:t>JABATAN DALAM DINAS</w:t>
            </w:r>
          </w:p>
        </w:tc>
        <w:tc>
          <w:tcPr>
            <w:tcW w:w="3016" w:type="dxa"/>
            <w:vAlign w:val="center"/>
          </w:tcPr>
          <w:p>
            <w:pPr>
              <w:tabs>
                <w:tab w:val="left" w:pos="6162"/>
              </w:tabs>
              <w:spacing w:before="120" w:after="120" w:line="240" w:lineRule="auto"/>
              <w:jc w:val="center"/>
              <w:rPr>
                <w:rFonts w:ascii="Bookman Old Style" w:hAnsi="Bookman Old Style"/>
                <w:lang w:val="en-US"/>
              </w:rPr>
            </w:pPr>
            <w:r>
              <w:rPr>
                <w:rFonts w:ascii="Bookman Old Style" w:hAnsi="Bookman Old Style"/>
                <w:lang w:val="en-US"/>
              </w:rPr>
              <w:t>JABATAN DALAM TIM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651" w:type="dxa"/>
            <w:vAlign w:val="center"/>
          </w:tcPr>
          <w:p>
            <w:pPr>
              <w:tabs>
                <w:tab w:val="left" w:pos="6162"/>
              </w:tabs>
              <w:spacing w:before="120" w:after="120" w:line="240" w:lineRule="auto"/>
              <w:jc w:val="center"/>
              <w:rPr>
                <w:rFonts w:ascii="Bookman Old Style" w:hAnsi="Bookman Old Style"/>
                <w:lang w:val="en-US"/>
              </w:rPr>
            </w:pPr>
            <w:r>
              <w:rPr>
                <w:rFonts w:ascii="Bookman Old Style" w:hAnsi="Bookman Old Style"/>
                <w:lang w:val="en-US"/>
              </w:rPr>
              <w:t>1.</w:t>
            </w:r>
          </w:p>
        </w:tc>
        <w:tc>
          <w:tcPr>
            <w:tcW w:w="2151" w:type="dxa"/>
            <w:vAlign w:val="center"/>
          </w:tcPr>
          <w:p>
            <w:pPr>
              <w:tabs>
                <w:tab w:val="left" w:pos="6162"/>
              </w:tabs>
              <w:spacing w:before="120" w:after="120" w:line="240" w:lineRule="auto"/>
              <w:rPr>
                <w:rFonts w:ascii="Bookman Old Style" w:hAnsi="Bookman Old Style"/>
                <w:lang w:val="en-US"/>
              </w:rPr>
            </w:pPr>
            <w:r>
              <w:rPr>
                <w:rFonts w:ascii="Bookman Old Style" w:hAnsi="Bookman Old Style"/>
                <w:lang w:val="en-US"/>
              </w:rPr>
              <w:t>Supangat</w:t>
            </w:r>
          </w:p>
        </w:tc>
        <w:tc>
          <w:tcPr>
            <w:tcW w:w="4071" w:type="dxa"/>
            <w:vAlign w:val="center"/>
          </w:tcPr>
          <w:p>
            <w:pPr>
              <w:tabs>
                <w:tab w:val="left" w:pos="6162"/>
              </w:tabs>
              <w:spacing w:before="120" w:after="120" w:line="240" w:lineRule="auto"/>
              <w:rPr>
                <w:rFonts w:ascii="Bookman Old Style" w:hAnsi="Bookman Old Style"/>
                <w:lang w:val="en-US"/>
              </w:rPr>
            </w:pPr>
            <w:r>
              <w:rPr>
                <w:rFonts w:ascii="Bookman Old Style" w:hAnsi="Bookman Old Style"/>
                <w:lang w:val="en-US"/>
              </w:rPr>
              <w:t>Sekretaris Desa</w:t>
            </w:r>
          </w:p>
        </w:tc>
        <w:tc>
          <w:tcPr>
            <w:tcW w:w="3016" w:type="dxa"/>
            <w:vAlign w:val="center"/>
          </w:tcPr>
          <w:p>
            <w:pPr>
              <w:tabs>
                <w:tab w:val="left" w:pos="6162"/>
              </w:tabs>
              <w:spacing w:before="120" w:after="120" w:line="240" w:lineRule="auto"/>
              <w:rPr>
                <w:rFonts w:ascii="Bookman Old Style" w:hAnsi="Bookman Old Style"/>
                <w:lang w:val="en-US"/>
              </w:rPr>
            </w:pPr>
            <w:r>
              <w:rPr>
                <w:rFonts w:ascii="Bookman Old Style" w:hAnsi="Bookman Old Style"/>
                <w:lang w:val="en-US"/>
              </w:rPr>
              <w:t>Pembantu Pengelola Aset Desa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51" w:type="dxa"/>
            <w:vAlign w:val="center"/>
          </w:tcPr>
          <w:p>
            <w:pPr>
              <w:tabs>
                <w:tab w:val="left" w:pos="6162"/>
              </w:tabs>
              <w:spacing w:before="120" w:after="120" w:line="240" w:lineRule="auto"/>
              <w:jc w:val="center"/>
              <w:rPr>
                <w:rFonts w:ascii="Bookman Old Style" w:hAnsi="Bookman Old Style"/>
                <w:lang w:val="en-US"/>
              </w:rPr>
            </w:pPr>
            <w:r>
              <w:rPr>
                <w:rFonts w:ascii="Bookman Old Style" w:hAnsi="Bookman Old Style"/>
                <w:lang w:val="en-US"/>
              </w:rPr>
              <w:t>2.</w:t>
            </w:r>
          </w:p>
        </w:tc>
        <w:tc>
          <w:tcPr>
            <w:tcW w:w="2151" w:type="dxa"/>
            <w:vAlign w:val="center"/>
          </w:tcPr>
          <w:p>
            <w:pPr>
              <w:tabs>
                <w:tab w:val="left" w:pos="6162"/>
              </w:tabs>
              <w:spacing w:before="120" w:after="120" w:line="240" w:lineRule="auto"/>
              <w:rPr>
                <w:rFonts w:ascii="Bookman Old Style" w:hAnsi="Bookman Old Style"/>
                <w:lang w:val="en-US"/>
              </w:rPr>
            </w:pPr>
            <w:r>
              <w:rPr>
                <w:rFonts w:ascii="Bookman Old Style" w:hAnsi="Bookman Old Style"/>
                <w:lang w:val="en-US"/>
              </w:rPr>
              <w:t>Samaun</w:t>
            </w:r>
          </w:p>
        </w:tc>
        <w:tc>
          <w:tcPr>
            <w:tcW w:w="4071" w:type="dxa"/>
            <w:vAlign w:val="center"/>
          </w:tcPr>
          <w:p>
            <w:pPr>
              <w:tabs>
                <w:tab w:val="left" w:pos="6162"/>
              </w:tabs>
              <w:spacing w:before="120" w:after="120" w:line="240" w:lineRule="auto"/>
              <w:rPr>
                <w:rFonts w:ascii="Bookman Old Style" w:hAnsi="Bookman Old Style"/>
                <w:lang w:val="en-US"/>
              </w:rPr>
            </w:pPr>
            <w:r>
              <w:rPr>
                <w:rFonts w:ascii="Bookman Old Style" w:hAnsi="Bookman Old Style"/>
                <w:lang w:val="en-US"/>
              </w:rPr>
              <w:t>Kaur Tata Usaha dan  Umum/Perangkat Desa yang menangani Aset Desa</w:t>
            </w:r>
          </w:p>
        </w:tc>
        <w:tc>
          <w:tcPr>
            <w:tcW w:w="3016" w:type="dxa"/>
            <w:vAlign w:val="center"/>
          </w:tcPr>
          <w:p>
            <w:pPr>
              <w:tabs>
                <w:tab w:val="left" w:pos="6162"/>
              </w:tabs>
              <w:spacing w:before="120" w:after="120" w:line="240" w:lineRule="auto"/>
              <w:rPr>
                <w:rFonts w:ascii="Bookman Old Style" w:hAnsi="Bookman Old Style"/>
                <w:lang w:val="en-US"/>
              </w:rPr>
            </w:pPr>
            <w:r>
              <w:rPr>
                <w:rFonts w:ascii="Bookman Old Style" w:hAnsi="Bookman Old Style"/>
                <w:lang w:val="en-US"/>
              </w:rPr>
              <w:t>Petugas/Pengurus Aset Desa</w:t>
            </w:r>
          </w:p>
        </w:tc>
      </w:tr>
    </w:tbl>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ind w:left="5760"/>
        <w:jc w:val="both"/>
        <w:rPr>
          <w:rFonts w:ascii="Bookman Old Style" w:hAnsi="Bookman Old Style"/>
          <w:sz w:val="24"/>
        </w:rPr>
      </w:pPr>
      <w:r>
        <w:rPr>
          <w:rFonts w:ascii="Bookman Old Style" w:hAnsi="Bookman Old Style"/>
          <w:sz w:val="24"/>
          <w:lang w:val="en-US"/>
        </w:rPr>
        <w:t xml:space="preserve">     </w:t>
      </w:r>
      <w:r>
        <w:rPr>
          <w:rFonts w:ascii="Bookman Old Style" w:hAnsi="Bookman Old Style"/>
          <w:sz w:val="24"/>
        </w:rPr>
        <w:t xml:space="preserve">Kepala Desa Kalipelus </w:t>
      </w:r>
    </w:p>
    <w:p>
      <w:pPr>
        <w:tabs>
          <w:tab w:val="left" w:pos="6162"/>
        </w:tabs>
        <w:spacing w:after="0" w:line="240" w:lineRule="auto"/>
        <w:ind w:left="5760"/>
        <w:jc w:val="both"/>
        <w:rPr>
          <w:rFonts w:ascii="Bookman Old Style" w:hAnsi="Bookman Old Style"/>
          <w:sz w:val="24"/>
        </w:rPr>
      </w:pPr>
    </w:p>
    <w:p>
      <w:pPr>
        <w:tabs>
          <w:tab w:val="left" w:pos="6162"/>
        </w:tabs>
        <w:spacing w:after="0" w:line="240" w:lineRule="auto"/>
        <w:ind w:left="5760"/>
        <w:jc w:val="both"/>
        <w:rPr>
          <w:rFonts w:ascii="Bookman Old Style" w:hAnsi="Bookman Old Style"/>
          <w:sz w:val="24"/>
        </w:rPr>
      </w:pPr>
    </w:p>
    <w:p>
      <w:pPr>
        <w:tabs>
          <w:tab w:val="left" w:pos="6162"/>
        </w:tabs>
        <w:spacing w:after="0" w:line="240" w:lineRule="auto"/>
        <w:ind w:left="5760"/>
        <w:jc w:val="both"/>
        <w:rPr>
          <w:rFonts w:ascii="Bookman Old Style" w:hAnsi="Bookman Old Style"/>
          <w:sz w:val="24"/>
        </w:rPr>
      </w:pPr>
    </w:p>
    <w:p>
      <w:pPr>
        <w:tabs>
          <w:tab w:val="left" w:pos="6162"/>
        </w:tabs>
        <w:spacing w:after="0" w:line="240" w:lineRule="auto"/>
        <w:ind w:left="5760"/>
        <w:jc w:val="both"/>
        <w:rPr>
          <w:rFonts w:ascii="Bookman Old Style" w:hAnsi="Bookman Old Style"/>
          <w:b/>
          <w:sz w:val="24"/>
          <w:u w:val="single"/>
          <w:lang w:val="en-US"/>
        </w:rPr>
      </w:pPr>
      <w:r>
        <w:rPr>
          <w:rFonts w:ascii="Bookman Old Style" w:hAnsi="Bookman Old Style"/>
          <w:sz w:val="24"/>
        </w:rPr>
        <w:tab/>
      </w:r>
      <w:r>
        <w:rPr>
          <w:rFonts w:ascii="Bookman Old Style" w:hAnsi="Bookman Old Style"/>
          <w:sz w:val="24"/>
        </w:rPr>
        <w:tab/>
      </w:r>
      <w:r>
        <w:rPr>
          <w:rFonts w:ascii="Bookman Old Style" w:hAnsi="Bookman Old Style"/>
          <w:b w:val="0"/>
          <w:bCs/>
          <w:sz w:val="24"/>
          <w:u w:val="single"/>
          <w:lang w:val="en-US"/>
        </w:rPr>
        <w:t>HARTININGSIH</w:t>
      </w: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ind w:left="4320"/>
        <w:jc w:val="both"/>
        <w:rPr>
          <w:rFonts w:ascii="Bookman Old Style" w:hAnsi="Bookman Old Style"/>
          <w:b/>
          <w:lang w:val="en-US"/>
        </w:rPr>
      </w:pPr>
      <w:r>
        <w:rPr>
          <w:rFonts w:ascii="Bookman Old Style" w:hAnsi="Bookman Old Style"/>
          <w:sz w:val="24"/>
          <w:lang w:val="en-US"/>
        </w:rPr>
        <w:br w:type="column"/>
      </w:r>
      <w:r>
        <w:rPr>
          <w:rFonts w:ascii="Bookman Old Style" w:hAnsi="Bookman Old Style"/>
          <w:b/>
          <w:lang w:val="en-US"/>
        </w:rPr>
        <w:t>LAMPIRAN II :</w:t>
      </w:r>
    </w:p>
    <w:p>
      <w:pPr>
        <w:tabs>
          <w:tab w:val="left" w:pos="6162"/>
        </w:tabs>
        <w:spacing w:after="0" w:line="240" w:lineRule="auto"/>
        <w:ind w:left="4320"/>
        <w:jc w:val="both"/>
        <w:rPr>
          <w:rFonts w:ascii="Bookman Old Style" w:hAnsi="Bookman Old Style"/>
          <w:lang w:val="en-US"/>
        </w:rPr>
      </w:pPr>
      <w:r>
        <w:rPr>
          <w:rFonts w:ascii="Bookman Old Style" w:hAnsi="Bookman Old Style"/>
          <w:lang w:val="en-US"/>
        </w:rPr>
        <w:t>Keputusan Kepala Desa Kalipelus</w:t>
      </w:r>
    </w:p>
    <w:p>
      <w:pPr>
        <w:tabs>
          <w:tab w:val="left" w:pos="6162"/>
        </w:tabs>
        <w:spacing w:after="0" w:line="240" w:lineRule="auto"/>
        <w:ind w:left="4320"/>
        <w:jc w:val="both"/>
        <w:rPr>
          <w:rFonts w:hint="default" w:ascii="Bookman Old Style" w:hAnsi="Bookman Old Style"/>
          <w:lang w:val="en-US"/>
        </w:rPr>
      </w:pPr>
      <w:r>
        <w:rPr>
          <w:rFonts w:ascii="Bookman Old Style" w:hAnsi="Bookman Old Style"/>
          <w:lang w:val="en-US"/>
        </w:rPr>
        <w:t>Nomor     : 143/  1</w:t>
      </w:r>
      <w:r>
        <w:rPr>
          <w:rFonts w:hint="default" w:ascii="Bookman Old Style" w:hAnsi="Bookman Old Style"/>
          <w:lang w:val="en-US"/>
        </w:rPr>
        <w:t>4</w:t>
      </w:r>
      <w:r>
        <w:rPr>
          <w:rFonts w:ascii="Bookman Old Style" w:hAnsi="Bookman Old Style"/>
          <w:lang w:val="en-US"/>
        </w:rPr>
        <w:t xml:space="preserve"> Tahun 202</w:t>
      </w:r>
      <w:r>
        <w:rPr>
          <w:rFonts w:hint="default" w:ascii="Bookman Old Style" w:hAnsi="Bookman Old Style"/>
          <w:lang w:val="en-US"/>
        </w:rPr>
        <w:t>4</w:t>
      </w:r>
    </w:p>
    <w:p>
      <w:pPr>
        <w:tabs>
          <w:tab w:val="left" w:pos="6162"/>
        </w:tabs>
        <w:spacing w:after="0" w:line="240" w:lineRule="auto"/>
        <w:ind w:left="4320"/>
        <w:jc w:val="both"/>
        <w:rPr>
          <w:rFonts w:hint="default" w:ascii="Bookman Old Style" w:hAnsi="Bookman Old Style"/>
          <w:lang w:val="en-US"/>
        </w:rPr>
      </w:pPr>
      <w:r>
        <w:rPr>
          <w:rFonts w:ascii="Bookman Old Style" w:hAnsi="Bookman Old Style"/>
          <w:lang w:val="en-US"/>
        </w:rPr>
        <w:t xml:space="preserve">Tanggal   : </w:t>
      </w:r>
      <w:r>
        <w:rPr>
          <w:rFonts w:hint="default" w:ascii="Bookman Old Style" w:hAnsi="Bookman Old Style"/>
          <w:lang w:val="en-US"/>
        </w:rPr>
        <w:t xml:space="preserve"> 29 Maret 2024</w:t>
      </w:r>
    </w:p>
    <w:p>
      <w:pPr>
        <w:tabs>
          <w:tab w:val="left" w:pos="6162"/>
        </w:tabs>
        <w:spacing w:after="0" w:line="240" w:lineRule="auto"/>
        <w:ind w:left="4320"/>
        <w:jc w:val="both"/>
        <w:rPr>
          <w:rFonts w:ascii="Bookman Old Style" w:hAnsi="Bookman Old Style"/>
          <w:lang w:val="en-US"/>
        </w:rPr>
      </w:pPr>
      <w:r>
        <w:rPr>
          <w:rFonts w:ascii="Bookman Old Style" w:hAnsi="Bookman Old Style"/>
          <w:lang w:val="en-US"/>
        </w:rPr>
        <w:t>Tentang</w:t>
      </w:r>
    </w:p>
    <w:p>
      <w:pPr>
        <w:tabs>
          <w:tab w:val="left" w:pos="6162"/>
        </w:tabs>
        <w:spacing w:after="0" w:line="240" w:lineRule="auto"/>
        <w:ind w:left="4320"/>
        <w:jc w:val="both"/>
        <w:rPr>
          <w:rFonts w:ascii="Bookman Old Style" w:hAnsi="Bookman Old Style"/>
          <w:lang w:val="en-US"/>
        </w:rPr>
      </w:pPr>
      <w:r>
        <w:rPr>
          <w:rFonts w:ascii="Bookman Old Style" w:hAnsi="Bookman Old Style"/>
          <w:lang w:val="en-US"/>
        </w:rPr>
        <w:t>Penetapan Petugas/Pengurus Aset Desa</w:t>
      </w:r>
    </w:p>
    <w:p>
      <w:pPr>
        <w:tabs>
          <w:tab w:val="left" w:pos="6162"/>
        </w:tabs>
        <w:spacing w:after="0" w:line="240" w:lineRule="auto"/>
        <w:ind w:left="4320"/>
        <w:jc w:val="both"/>
        <w:rPr>
          <w:rFonts w:ascii="Bookman Old Style" w:hAnsi="Bookman Old Style"/>
          <w:lang w:val="en-US"/>
        </w:rPr>
      </w:pPr>
      <w:r>
        <w:rPr>
          <w:rFonts w:ascii="Bookman Old Style" w:hAnsi="Bookman Old Style"/>
          <w:lang w:val="en-US"/>
        </w:rPr>
        <w:t>Dan Pembantu Pengelola Aset Desa</w:t>
      </w:r>
    </w:p>
    <w:p>
      <w:pPr>
        <w:tabs>
          <w:tab w:val="left" w:pos="6162"/>
        </w:tabs>
        <w:spacing w:after="0" w:line="240" w:lineRule="auto"/>
        <w:jc w:val="both"/>
        <w:rPr>
          <w:rFonts w:ascii="Bookman Old Style" w:hAnsi="Bookman Old Style"/>
          <w:lang w:val="en-US"/>
        </w:rPr>
      </w:pPr>
    </w:p>
    <w:p>
      <w:pPr>
        <w:tabs>
          <w:tab w:val="left" w:pos="6162"/>
        </w:tabs>
        <w:spacing w:after="0" w:line="240" w:lineRule="auto"/>
        <w:jc w:val="both"/>
        <w:rPr>
          <w:rFonts w:ascii="Bookman Old Style" w:hAnsi="Bookman Old Style"/>
          <w:lang w:val="en-US"/>
        </w:rPr>
      </w:pPr>
    </w:p>
    <w:p>
      <w:pPr>
        <w:tabs>
          <w:tab w:val="left" w:pos="6162"/>
        </w:tabs>
        <w:spacing w:after="0" w:line="240" w:lineRule="auto"/>
        <w:jc w:val="both"/>
        <w:rPr>
          <w:rFonts w:ascii="Bookman Old Style" w:hAnsi="Bookman Old Style"/>
          <w:lang w:val="en-US"/>
        </w:rPr>
      </w:pPr>
    </w:p>
    <w:p>
      <w:pPr>
        <w:tabs>
          <w:tab w:val="left" w:pos="6162"/>
        </w:tabs>
        <w:spacing w:after="0" w:line="240" w:lineRule="auto"/>
        <w:jc w:val="both"/>
        <w:rPr>
          <w:rFonts w:ascii="Bookman Old Style" w:hAnsi="Bookman Old Style"/>
          <w:lang w:val="en-US"/>
        </w:rPr>
      </w:pPr>
    </w:p>
    <w:p>
      <w:pPr>
        <w:tabs>
          <w:tab w:val="left" w:pos="6162"/>
        </w:tabs>
        <w:spacing w:after="0" w:line="240" w:lineRule="auto"/>
        <w:jc w:val="both"/>
        <w:rPr>
          <w:rFonts w:ascii="Bookman Old Style" w:hAnsi="Bookman Old Style"/>
          <w:b/>
          <w:lang w:val="en-US"/>
        </w:rPr>
      </w:pPr>
    </w:p>
    <w:p>
      <w:pPr>
        <w:spacing w:after="0" w:line="240" w:lineRule="auto"/>
        <w:jc w:val="center"/>
        <w:rPr>
          <w:rFonts w:ascii="Bookman Old Style" w:hAnsi="Bookman Old Style"/>
          <w:bCs/>
          <w:sz w:val="24"/>
          <w:lang w:val="en-US"/>
        </w:rPr>
      </w:pPr>
      <w:r>
        <w:rPr>
          <w:rFonts w:ascii="Bookman Old Style" w:hAnsi="Bookman Old Style"/>
          <w:bCs/>
          <w:sz w:val="24"/>
          <w:lang w:val="en-US"/>
        </w:rPr>
        <w:t>BESARAN HONOR PETUGAS/PENGURUS ASET DESA</w:t>
      </w:r>
    </w:p>
    <w:p>
      <w:pPr>
        <w:spacing w:after="0" w:line="240" w:lineRule="auto"/>
        <w:jc w:val="center"/>
        <w:rPr>
          <w:rFonts w:ascii="Bookman Old Style" w:hAnsi="Bookman Old Style"/>
          <w:bCs/>
          <w:sz w:val="24"/>
          <w:lang w:val="en-US"/>
        </w:rPr>
      </w:pPr>
      <w:r>
        <w:rPr>
          <w:rFonts w:ascii="Bookman Old Style" w:hAnsi="Bookman Old Style"/>
          <w:bCs/>
          <w:sz w:val="24"/>
          <w:lang w:val="en-US"/>
        </w:rPr>
        <w:t>DAN PEMBANTU PENGELOLA ASET DESA</w:t>
      </w:r>
    </w:p>
    <w:p>
      <w:pPr>
        <w:spacing w:after="0" w:line="240" w:lineRule="auto"/>
        <w:jc w:val="center"/>
        <w:rPr>
          <w:rFonts w:ascii="Bookman Old Style" w:hAnsi="Bookman Old Style"/>
          <w:bCs/>
          <w:sz w:val="24"/>
          <w:lang w:val="en-US"/>
        </w:rPr>
      </w:pPr>
    </w:p>
    <w:p>
      <w:pPr>
        <w:spacing w:after="0" w:line="240" w:lineRule="auto"/>
        <w:jc w:val="center"/>
        <w:rPr>
          <w:rFonts w:ascii="Bookman Old Style" w:hAnsi="Bookman Old Style"/>
          <w:bCs/>
          <w:sz w:val="24"/>
          <w:lang w:val="en-US"/>
        </w:rPr>
      </w:pPr>
    </w:p>
    <w:tbl>
      <w:tblPr>
        <w:tblStyle w:val="3"/>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5"/>
        <w:gridCol w:w="1381"/>
        <w:gridCol w:w="2251"/>
        <w:gridCol w:w="2380"/>
        <w:gridCol w:w="1654"/>
        <w:gridCol w:w="16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535" w:type="dxa"/>
            <w:vAlign w:val="center"/>
          </w:tcPr>
          <w:p>
            <w:pPr>
              <w:jc w:val="center"/>
              <w:rPr>
                <w:rFonts w:ascii="Bookman Old Style" w:hAnsi="Bookman Old Style" w:cs="Tahoma"/>
                <w:bCs/>
              </w:rPr>
            </w:pPr>
            <w:r>
              <w:rPr>
                <w:rFonts w:ascii="Bookman Old Style" w:hAnsi="Bookman Old Style" w:cs="Tahoma"/>
                <w:bCs/>
              </w:rPr>
              <w:t>No</w:t>
            </w:r>
          </w:p>
        </w:tc>
        <w:tc>
          <w:tcPr>
            <w:tcW w:w="1381" w:type="dxa"/>
            <w:vAlign w:val="center"/>
          </w:tcPr>
          <w:p>
            <w:pPr>
              <w:jc w:val="center"/>
              <w:rPr>
                <w:rFonts w:ascii="Bookman Old Style" w:hAnsi="Bookman Old Style" w:cs="Tahoma"/>
                <w:bCs/>
              </w:rPr>
            </w:pPr>
            <w:r>
              <w:rPr>
                <w:rFonts w:ascii="Bookman Old Style" w:hAnsi="Bookman Old Style" w:cs="Tahoma"/>
                <w:bCs/>
              </w:rPr>
              <w:t>Nama</w:t>
            </w:r>
          </w:p>
        </w:tc>
        <w:tc>
          <w:tcPr>
            <w:tcW w:w="2251" w:type="dxa"/>
            <w:vAlign w:val="center"/>
          </w:tcPr>
          <w:p>
            <w:pPr>
              <w:jc w:val="center"/>
              <w:rPr>
                <w:rFonts w:ascii="Bookman Old Style" w:hAnsi="Bookman Old Style" w:cs="Tahoma"/>
                <w:bCs/>
              </w:rPr>
            </w:pPr>
            <w:r>
              <w:rPr>
                <w:rFonts w:ascii="Bookman Old Style" w:hAnsi="Bookman Old Style" w:cs="Tahoma"/>
                <w:bCs/>
              </w:rPr>
              <w:t>Jabatan Dalam Dinas</w:t>
            </w:r>
          </w:p>
        </w:tc>
        <w:tc>
          <w:tcPr>
            <w:tcW w:w="2380" w:type="dxa"/>
            <w:vAlign w:val="center"/>
          </w:tcPr>
          <w:p>
            <w:pPr>
              <w:jc w:val="center"/>
              <w:rPr>
                <w:rFonts w:ascii="Bookman Old Style" w:hAnsi="Bookman Old Style" w:cs="Tahoma"/>
                <w:bCs/>
              </w:rPr>
            </w:pPr>
            <w:r>
              <w:rPr>
                <w:rFonts w:ascii="Bookman Old Style" w:hAnsi="Bookman Old Style" w:cs="Tahoma"/>
                <w:bCs/>
              </w:rPr>
              <w:t>Di Tunjuk Sebagai</w:t>
            </w:r>
          </w:p>
        </w:tc>
        <w:tc>
          <w:tcPr>
            <w:tcW w:w="1654" w:type="dxa"/>
            <w:vAlign w:val="center"/>
          </w:tcPr>
          <w:p>
            <w:pPr>
              <w:widowControl w:val="0"/>
              <w:autoSpaceDE w:val="0"/>
              <w:autoSpaceDN w:val="0"/>
              <w:jc w:val="center"/>
              <w:rPr>
                <w:rFonts w:ascii="Bookman Old Style" w:hAnsi="Bookman Old Style" w:cs="Arial"/>
                <w:bCs/>
              </w:rPr>
            </w:pPr>
            <w:r>
              <w:rPr>
                <w:rFonts w:ascii="Bookman Old Style" w:hAnsi="Bookman Old Style" w:cs="Arial"/>
                <w:bCs/>
              </w:rPr>
              <w:t>Besarnya Honorarium /Tahun (Rp)</w:t>
            </w:r>
          </w:p>
        </w:tc>
        <w:tc>
          <w:tcPr>
            <w:tcW w:w="1611" w:type="dxa"/>
            <w:vAlign w:val="center"/>
          </w:tcPr>
          <w:p>
            <w:pPr>
              <w:widowControl w:val="0"/>
              <w:autoSpaceDE w:val="0"/>
              <w:autoSpaceDN w:val="0"/>
              <w:jc w:val="center"/>
              <w:rPr>
                <w:rFonts w:ascii="Bookman Old Style" w:hAnsi="Bookman Old Style" w:cs="Arial"/>
                <w:bCs/>
              </w:rPr>
            </w:pPr>
            <w:r>
              <w:rPr>
                <w:rFonts w:ascii="Bookman Old Style" w:hAnsi="Bookman Old Style" w:cs="Arial"/>
                <w:bCs/>
              </w:rPr>
              <w:t>Ket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535" w:type="dxa"/>
          </w:tcPr>
          <w:p>
            <w:pPr>
              <w:jc w:val="center"/>
              <w:rPr>
                <w:rFonts w:ascii="Bookman Old Style" w:hAnsi="Bookman Old Style" w:cs="Tahoma"/>
                <w:bCs/>
                <w:sz w:val="20"/>
              </w:rPr>
            </w:pPr>
            <w:r>
              <w:rPr>
                <w:rFonts w:ascii="Bookman Old Style" w:hAnsi="Bookman Old Style" w:cs="Tahoma"/>
                <w:bCs/>
                <w:sz w:val="20"/>
              </w:rPr>
              <w:t>1</w:t>
            </w:r>
          </w:p>
        </w:tc>
        <w:tc>
          <w:tcPr>
            <w:tcW w:w="1381" w:type="dxa"/>
          </w:tcPr>
          <w:p>
            <w:pPr>
              <w:jc w:val="center"/>
              <w:rPr>
                <w:rFonts w:ascii="Bookman Old Style" w:hAnsi="Bookman Old Style" w:cs="Tahoma"/>
                <w:bCs/>
                <w:sz w:val="20"/>
              </w:rPr>
            </w:pPr>
            <w:r>
              <w:rPr>
                <w:rFonts w:ascii="Bookman Old Style" w:hAnsi="Bookman Old Style" w:cs="Tahoma"/>
                <w:bCs/>
                <w:sz w:val="20"/>
              </w:rPr>
              <w:t>2</w:t>
            </w:r>
          </w:p>
        </w:tc>
        <w:tc>
          <w:tcPr>
            <w:tcW w:w="2251" w:type="dxa"/>
          </w:tcPr>
          <w:p>
            <w:pPr>
              <w:jc w:val="center"/>
              <w:rPr>
                <w:rFonts w:ascii="Bookman Old Style" w:hAnsi="Bookman Old Style" w:cs="Tahoma"/>
                <w:bCs/>
                <w:sz w:val="20"/>
              </w:rPr>
            </w:pPr>
            <w:r>
              <w:rPr>
                <w:rFonts w:ascii="Bookman Old Style" w:hAnsi="Bookman Old Style" w:cs="Tahoma"/>
                <w:bCs/>
                <w:sz w:val="20"/>
              </w:rPr>
              <w:t>3</w:t>
            </w:r>
          </w:p>
        </w:tc>
        <w:tc>
          <w:tcPr>
            <w:tcW w:w="2380" w:type="dxa"/>
          </w:tcPr>
          <w:p>
            <w:pPr>
              <w:jc w:val="center"/>
              <w:rPr>
                <w:rFonts w:ascii="Bookman Old Style" w:hAnsi="Bookman Old Style" w:cs="Tahoma"/>
                <w:bCs/>
                <w:sz w:val="20"/>
              </w:rPr>
            </w:pPr>
            <w:r>
              <w:rPr>
                <w:rFonts w:ascii="Bookman Old Style" w:hAnsi="Bookman Old Style" w:cs="Tahoma"/>
                <w:bCs/>
                <w:sz w:val="20"/>
              </w:rPr>
              <w:t>4</w:t>
            </w:r>
          </w:p>
        </w:tc>
        <w:tc>
          <w:tcPr>
            <w:tcW w:w="1654" w:type="dxa"/>
            <w:vAlign w:val="center"/>
          </w:tcPr>
          <w:p>
            <w:pPr>
              <w:widowControl w:val="0"/>
              <w:autoSpaceDE w:val="0"/>
              <w:autoSpaceDN w:val="0"/>
              <w:jc w:val="center"/>
              <w:rPr>
                <w:rFonts w:ascii="Bookman Old Style" w:hAnsi="Bookman Old Style" w:cs="Arial"/>
                <w:bCs/>
                <w:sz w:val="20"/>
              </w:rPr>
            </w:pPr>
            <w:r>
              <w:rPr>
                <w:rFonts w:ascii="Bookman Old Style" w:hAnsi="Bookman Old Style" w:cs="Arial"/>
                <w:bCs/>
                <w:sz w:val="20"/>
              </w:rPr>
              <w:t>6</w:t>
            </w:r>
          </w:p>
        </w:tc>
        <w:tc>
          <w:tcPr>
            <w:tcW w:w="1611" w:type="dxa"/>
          </w:tcPr>
          <w:p>
            <w:pPr>
              <w:widowControl w:val="0"/>
              <w:autoSpaceDE w:val="0"/>
              <w:autoSpaceDN w:val="0"/>
              <w:jc w:val="center"/>
              <w:rPr>
                <w:rFonts w:ascii="Bookman Old Style" w:hAnsi="Bookman Old Style" w:cs="Arial"/>
                <w:bCs/>
                <w:sz w:val="20"/>
              </w:rPr>
            </w:pPr>
            <w:r>
              <w:rPr>
                <w:rFonts w:ascii="Bookman Old Style" w:hAnsi="Bookman Old Style" w:cs="Arial"/>
                <w:bCs/>
                <w:sz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535" w:type="dxa"/>
          </w:tcPr>
          <w:p>
            <w:pPr>
              <w:spacing w:after="0"/>
              <w:jc w:val="center"/>
              <w:rPr>
                <w:rFonts w:ascii="Bookman Old Style" w:hAnsi="Bookman Old Style" w:cs="Tahoma"/>
                <w:bCs/>
                <w:sz w:val="20"/>
                <w:lang w:val="en-US"/>
              </w:rPr>
            </w:pPr>
          </w:p>
          <w:p>
            <w:pPr>
              <w:spacing w:after="0"/>
              <w:jc w:val="center"/>
              <w:rPr>
                <w:rFonts w:ascii="Bookman Old Style" w:hAnsi="Bookman Old Style" w:cs="Tahoma"/>
                <w:bCs/>
                <w:sz w:val="20"/>
                <w:lang w:val="en-US"/>
              </w:rPr>
            </w:pPr>
          </w:p>
          <w:p>
            <w:pPr>
              <w:spacing w:after="0"/>
              <w:jc w:val="center"/>
              <w:rPr>
                <w:rFonts w:ascii="Bookman Old Style" w:hAnsi="Bookman Old Style" w:cs="Tahoma"/>
                <w:bCs/>
                <w:sz w:val="20"/>
                <w:lang w:val="en-US"/>
              </w:rPr>
            </w:pPr>
          </w:p>
          <w:p>
            <w:pPr>
              <w:spacing w:after="0"/>
              <w:jc w:val="center"/>
              <w:rPr>
                <w:rFonts w:ascii="Bookman Old Style" w:hAnsi="Bookman Old Style" w:cs="Tahoma"/>
                <w:bCs/>
                <w:sz w:val="20"/>
              </w:rPr>
            </w:pPr>
            <w:r>
              <w:rPr>
                <w:rFonts w:ascii="Bookman Old Style" w:hAnsi="Bookman Old Style" w:cs="Tahoma"/>
                <w:bCs/>
                <w:sz w:val="20"/>
              </w:rPr>
              <w:t>1.</w:t>
            </w:r>
          </w:p>
        </w:tc>
        <w:tc>
          <w:tcPr>
            <w:tcW w:w="1381" w:type="dxa"/>
            <w:vAlign w:val="center"/>
          </w:tcPr>
          <w:p>
            <w:pPr>
              <w:tabs>
                <w:tab w:val="left" w:pos="6162"/>
              </w:tabs>
              <w:spacing w:after="0"/>
              <w:rPr>
                <w:rFonts w:ascii="Bookman Old Style" w:hAnsi="Bookman Old Style"/>
                <w:bCs/>
                <w:lang w:val="en-US"/>
              </w:rPr>
            </w:pPr>
            <w:r>
              <w:rPr>
                <w:rFonts w:ascii="Bookman Old Style" w:hAnsi="Bookman Old Style"/>
                <w:bCs/>
                <w:lang w:val="en-US"/>
              </w:rPr>
              <w:t>Supangat</w:t>
            </w:r>
          </w:p>
        </w:tc>
        <w:tc>
          <w:tcPr>
            <w:tcW w:w="2251" w:type="dxa"/>
            <w:vAlign w:val="center"/>
          </w:tcPr>
          <w:p>
            <w:pPr>
              <w:tabs>
                <w:tab w:val="left" w:pos="6162"/>
              </w:tabs>
              <w:spacing w:after="0"/>
              <w:rPr>
                <w:rFonts w:ascii="Bookman Old Style" w:hAnsi="Bookman Old Style"/>
                <w:bCs/>
                <w:lang w:val="en-US"/>
              </w:rPr>
            </w:pPr>
            <w:r>
              <w:rPr>
                <w:rFonts w:ascii="Bookman Old Style" w:hAnsi="Bookman Old Style"/>
                <w:bCs/>
                <w:lang w:val="en-US"/>
              </w:rPr>
              <w:t>Sekretaris Desa</w:t>
            </w:r>
          </w:p>
        </w:tc>
        <w:tc>
          <w:tcPr>
            <w:tcW w:w="2380" w:type="dxa"/>
            <w:vAlign w:val="center"/>
          </w:tcPr>
          <w:p>
            <w:pPr>
              <w:tabs>
                <w:tab w:val="left" w:pos="6162"/>
              </w:tabs>
              <w:spacing w:after="0"/>
              <w:rPr>
                <w:rFonts w:ascii="Bookman Old Style" w:hAnsi="Bookman Old Style"/>
                <w:bCs/>
                <w:lang w:val="en-US"/>
              </w:rPr>
            </w:pPr>
            <w:r>
              <w:rPr>
                <w:rFonts w:ascii="Bookman Old Style" w:hAnsi="Bookman Old Style"/>
                <w:bCs/>
                <w:lang w:val="en-US"/>
              </w:rPr>
              <w:t>Pembantu Pengelola Aset Desa</w:t>
            </w:r>
          </w:p>
        </w:tc>
        <w:tc>
          <w:tcPr>
            <w:tcW w:w="1654" w:type="dxa"/>
            <w:vAlign w:val="center"/>
          </w:tcPr>
          <w:p>
            <w:pPr>
              <w:widowControl w:val="0"/>
              <w:autoSpaceDE w:val="0"/>
              <w:autoSpaceDN w:val="0"/>
              <w:spacing w:after="0"/>
              <w:jc w:val="center"/>
              <w:rPr>
                <w:rFonts w:hint="default" w:ascii="Bookman Old Style" w:hAnsi="Bookman Old Style" w:cs="Arial"/>
                <w:bCs/>
                <w:lang w:val="en-US"/>
              </w:rPr>
            </w:pPr>
            <w:r>
              <w:rPr>
                <w:rFonts w:hint="default" w:ascii="Bookman Old Style" w:hAnsi="Bookman Old Style" w:cs="Arial"/>
                <w:bCs/>
                <w:lang w:val="en-US"/>
              </w:rPr>
              <w:t>200</w:t>
            </w:r>
            <w:r>
              <w:rPr>
                <w:rFonts w:ascii="Bookman Old Style" w:hAnsi="Bookman Old Style" w:cs="Arial"/>
                <w:bCs/>
                <w:lang w:val="en-US"/>
              </w:rPr>
              <w:t>.000;-</w:t>
            </w:r>
            <w:r>
              <w:rPr>
                <w:rFonts w:hint="default" w:ascii="Bookman Old Style" w:hAnsi="Bookman Old Style" w:cs="Arial"/>
                <w:bCs/>
                <w:lang w:val="en-US"/>
              </w:rPr>
              <w:t>/Bulan</w:t>
            </w:r>
          </w:p>
        </w:tc>
        <w:tc>
          <w:tcPr>
            <w:tcW w:w="1611" w:type="dxa"/>
          </w:tcPr>
          <w:p>
            <w:pPr>
              <w:widowControl w:val="0"/>
              <w:autoSpaceDE w:val="0"/>
              <w:autoSpaceDN w:val="0"/>
              <w:spacing w:after="0"/>
              <w:jc w:val="center"/>
              <w:rPr>
                <w:rFonts w:ascii="Bookman Old Style" w:hAnsi="Bookman Old Style" w:cs="Arial"/>
                <w:bCs/>
                <w:sz w:val="20"/>
                <w:lang w:val="en-US"/>
              </w:rPr>
            </w:pPr>
          </w:p>
          <w:p>
            <w:pPr>
              <w:widowControl w:val="0"/>
              <w:autoSpaceDE w:val="0"/>
              <w:autoSpaceDN w:val="0"/>
              <w:spacing w:after="0"/>
              <w:rPr>
                <w:rFonts w:ascii="Bookman Old Style" w:hAnsi="Bookman Old Style" w:cs="Arial"/>
                <w:bCs/>
                <w:sz w:val="20"/>
                <w:lang w:val="en-US"/>
              </w:rPr>
            </w:pPr>
            <w:r>
              <w:rPr>
                <w:rFonts w:ascii="Bookman Old Style" w:hAnsi="Bookman Old Style" w:cs="Tahoma"/>
                <w:bCs/>
              </w:rPr>
              <w:t>Di potong pajak sesuai ketentuan yang berlaku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535" w:type="dxa"/>
            <w:vAlign w:val="center"/>
          </w:tcPr>
          <w:p>
            <w:pPr>
              <w:spacing w:after="240"/>
              <w:jc w:val="center"/>
              <w:rPr>
                <w:rFonts w:ascii="Bookman Old Style" w:hAnsi="Bookman Old Style" w:cs="Tahoma"/>
                <w:bCs/>
              </w:rPr>
            </w:pPr>
            <w:r>
              <w:rPr>
                <w:rFonts w:ascii="Bookman Old Style" w:hAnsi="Bookman Old Style" w:cs="Tahoma"/>
                <w:bCs/>
              </w:rPr>
              <w:t>2.</w:t>
            </w:r>
          </w:p>
        </w:tc>
        <w:tc>
          <w:tcPr>
            <w:tcW w:w="1381" w:type="dxa"/>
            <w:vAlign w:val="center"/>
          </w:tcPr>
          <w:p>
            <w:pPr>
              <w:tabs>
                <w:tab w:val="left" w:pos="6162"/>
              </w:tabs>
              <w:rPr>
                <w:rFonts w:ascii="Bookman Old Style" w:hAnsi="Bookman Old Style"/>
                <w:bCs/>
                <w:lang w:val="en-US"/>
              </w:rPr>
            </w:pPr>
            <w:r>
              <w:rPr>
                <w:rFonts w:ascii="Bookman Old Style" w:hAnsi="Bookman Old Style"/>
                <w:bCs/>
                <w:lang w:val="en-US"/>
              </w:rPr>
              <w:t>Samaun</w:t>
            </w:r>
          </w:p>
        </w:tc>
        <w:tc>
          <w:tcPr>
            <w:tcW w:w="2251" w:type="dxa"/>
            <w:vAlign w:val="center"/>
          </w:tcPr>
          <w:p>
            <w:pPr>
              <w:tabs>
                <w:tab w:val="left" w:pos="6162"/>
              </w:tabs>
              <w:rPr>
                <w:rFonts w:ascii="Bookman Old Style" w:hAnsi="Bookman Old Style"/>
                <w:bCs/>
                <w:lang w:val="en-US"/>
              </w:rPr>
            </w:pPr>
            <w:r>
              <w:rPr>
                <w:rFonts w:ascii="Bookman Old Style" w:hAnsi="Bookman Old Style"/>
                <w:bCs/>
                <w:lang w:val="en-US"/>
              </w:rPr>
              <w:t>Kaur Tata Usaha dan  Umum/Perangkat Desa yang menangani Aset Desa</w:t>
            </w:r>
          </w:p>
        </w:tc>
        <w:tc>
          <w:tcPr>
            <w:tcW w:w="2380" w:type="dxa"/>
            <w:vAlign w:val="center"/>
          </w:tcPr>
          <w:p>
            <w:pPr>
              <w:tabs>
                <w:tab w:val="left" w:pos="6162"/>
              </w:tabs>
              <w:rPr>
                <w:rFonts w:ascii="Bookman Old Style" w:hAnsi="Bookman Old Style"/>
                <w:bCs/>
                <w:lang w:val="en-US"/>
              </w:rPr>
            </w:pPr>
            <w:r>
              <w:rPr>
                <w:rFonts w:ascii="Bookman Old Style" w:hAnsi="Bookman Old Style"/>
                <w:bCs/>
                <w:lang w:val="en-US"/>
              </w:rPr>
              <w:t>Petugas/Pengurus Aset Desa</w:t>
            </w:r>
          </w:p>
        </w:tc>
        <w:tc>
          <w:tcPr>
            <w:tcW w:w="1654" w:type="dxa"/>
            <w:vAlign w:val="center"/>
          </w:tcPr>
          <w:p>
            <w:pPr>
              <w:spacing w:after="240"/>
              <w:jc w:val="center"/>
              <w:rPr>
                <w:rFonts w:hint="default" w:ascii="Bookman Old Style" w:hAnsi="Bookman Old Style" w:cs="Tahoma"/>
                <w:bCs/>
                <w:lang w:val="en-US"/>
              </w:rPr>
            </w:pPr>
            <w:r>
              <w:rPr>
                <w:rFonts w:hint="default" w:ascii="Bookman Old Style" w:hAnsi="Bookman Old Style" w:cs="Arial"/>
                <w:bCs/>
                <w:lang w:val="en-US"/>
              </w:rPr>
              <w:t>200</w:t>
            </w:r>
            <w:r>
              <w:rPr>
                <w:rFonts w:ascii="Bookman Old Style" w:hAnsi="Bookman Old Style" w:cs="Arial"/>
                <w:bCs/>
                <w:lang w:val="en-US"/>
              </w:rPr>
              <w:t>.000;-</w:t>
            </w:r>
            <w:r>
              <w:rPr>
                <w:rFonts w:hint="default" w:ascii="Bookman Old Style" w:hAnsi="Bookman Old Style" w:cs="Arial"/>
                <w:bCs/>
                <w:lang w:val="en-US"/>
              </w:rPr>
              <w:t>/Bulan</w:t>
            </w:r>
          </w:p>
        </w:tc>
        <w:tc>
          <w:tcPr>
            <w:tcW w:w="1611" w:type="dxa"/>
          </w:tcPr>
          <w:p>
            <w:pPr>
              <w:spacing w:after="240"/>
              <w:rPr>
                <w:rFonts w:ascii="Bookman Old Style" w:hAnsi="Bookman Old Style" w:cs="Tahoma"/>
                <w:bCs/>
              </w:rPr>
            </w:pPr>
            <w:r>
              <w:rPr>
                <w:rFonts w:ascii="Bookman Old Style" w:hAnsi="Bookman Old Style" w:cs="Tahoma"/>
                <w:bCs/>
              </w:rPr>
              <w:t>Di potong pajak sesuai ketentuan yang berlaku</w:t>
            </w:r>
          </w:p>
        </w:tc>
      </w:tr>
    </w:tbl>
    <w:p>
      <w:pPr>
        <w:tabs>
          <w:tab w:val="left" w:pos="6162"/>
        </w:tabs>
        <w:spacing w:after="0" w:line="240" w:lineRule="auto"/>
        <w:jc w:val="center"/>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bookmarkStart w:id="0" w:name="_GoBack"/>
      <w:bookmarkEnd w:id="0"/>
    </w:p>
    <w:p>
      <w:pPr>
        <w:tabs>
          <w:tab w:val="left" w:pos="6162"/>
        </w:tabs>
        <w:spacing w:after="0" w:line="240" w:lineRule="auto"/>
        <w:ind w:left="5760"/>
        <w:jc w:val="both"/>
        <w:rPr>
          <w:rFonts w:ascii="Bookman Old Style" w:hAnsi="Bookman Old Style"/>
          <w:bCs/>
          <w:sz w:val="24"/>
        </w:rPr>
      </w:pPr>
      <w:r>
        <w:rPr>
          <w:rFonts w:ascii="Bookman Old Style" w:hAnsi="Bookman Old Style"/>
          <w:bCs/>
          <w:sz w:val="24"/>
          <w:lang w:val="en-US"/>
        </w:rPr>
        <w:t xml:space="preserve">     </w:t>
      </w:r>
      <w:r>
        <w:rPr>
          <w:rFonts w:ascii="Bookman Old Style" w:hAnsi="Bookman Old Style"/>
          <w:bCs/>
          <w:sz w:val="24"/>
        </w:rPr>
        <w:t xml:space="preserve">Kepala Desa Kalipelus </w:t>
      </w:r>
    </w:p>
    <w:p>
      <w:pPr>
        <w:tabs>
          <w:tab w:val="left" w:pos="6162"/>
        </w:tabs>
        <w:spacing w:after="0" w:line="240" w:lineRule="auto"/>
        <w:ind w:left="5760"/>
        <w:jc w:val="both"/>
        <w:rPr>
          <w:rFonts w:ascii="Bookman Old Style" w:hAnsi="Bookman Old Style"/>
          <w:bCs/>
          <w:sz w:val="24"/>
        </w:rPr>
      </w:pPr>
    </w:p>
    <w:p>
      <w:pPr>
        <w:tabs>
          <w:tab w:val="left" w:pos="6162"/>
        </w:tabs>
        <w:spacing w:after="0" w:line="240" w:lineRule="auto"/>
        <w:ind w:left="5760"/>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rPr>
      </w:pPr>
    </w:p>
    <w:p>
      <w:pPr>
        <w:tabs>
          <w:tab w:val="left" w:pos="6162"/>
        </w:tabs>
        <w:spacing w:after="0" w:line="240" w:lineRule="auto"/>
        <w:ind w:left="5760"/>
        <w:jc w:val="both"/>
        <w:rPr>
          <w:rFonts w:ascii="Bookman Old Style" w:hAnsi="Bookman Old Style"/>
          <w:bCs/>
          <w:sz w:val="24"/>
          <w:u w:val="single"/>
          <w:lang w:val="en-US"/>
        </w:rPr>
      </w:pPr>
      <w:r>
        <w:rPr>
          <w:rFonts w:ascii="Bookman Old Style" w:hAnsi="Bookman Old Style"/>
          <w:bCs/>
          <w:sz w:val="24"/>
        </w:rPr>
        <w:tab/>
      </w:r>
      <w:r>
        <w:rPr>
          <w:rFonts w:ascii="Bookman Old Style" w:hAnsi="Bookman Old Style"/>
          <w:bCs/>
          <w:sz w:val="24"/>
        </w:rPr>
        <w:tab/>
      </w:r>
      <w:r>
        <w:rPr>
          <w:rFonts w:ascii="Bookman Old Style" w:hAnsi="Bookman Old Style"/>
          <w:bCs/>
          <w:sz w:val="24"/>
          <w:u w:val="single"/>
          <w:lang w:val="en-US"/>
        </w:rPr>
        <w:t>HARTININGSIH</w:t>
      </w: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bCs/>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p>
      <w:pPr>
        <w:tabs>
          <w:tab w:val="left" w:pos="6162"/>
        </w:tabs>
        <w:spacing w:after="0" w:line="240" w:lineRule="auto"/>
        <w:jc w:val="both"/>
        <w:rPr>
          <w:rFonts w:ascii="Bookman Old Style" w:hAnsi="Bookman Old Style"/>
          <w:sz w:val="24"/>
          <w:lang w:val="en-US"/>
        </w:rPr>
      </w:pPr>
    </w:p>
    <w:sectPr>
      <w:pgSz w:w="12242" w:h="18881"/>
      <w:pgMar w:top="1021" w:right="1134" w:bottom="1985" w:left="136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MS Mincho">
    <w:altName w:val="Yu Gothic UI"/>
    <w:panose1 w:val="02020609040205080304"/>
    <w:charset w:val="80"/>
    <w:family w:val="modern"/>
    <w:pitch w:val="default"/>
    <w:sig w:usb0="00000000" w:usb1="00000000" w:usb2="08000012" w:usb3="00000000" w:csb0="0002009F" w:csb1="00000000"/>
  </w:font>
  <w:font w:name="Century Gothic">
    <w:panose1 w:val="020B0502020202020204"/>
    <w:charset w:val="00"/>
    <w:family w:val="swiss"/>
    <w:pitch w:val="default"/>
    <w:sig w:usb0="00000287"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B4088C"/>
    <w:multiLevelType w:val="multilevel"/>
    <w:tmpl w:val="01B4088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44DE4E63"/>
    <w:multiLevelType w:val="multilevel"/>
    <w:tmpl w:val="44DE4E6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1B4"/>
    <w:rsid w:val="000A1A1A"/>
    <w:rsid w:val="001236BB"/>
    <w:rsid w:val="001816F1"/>
    <w:rsid w:val="001A7F94"/>
    <w:rsid w:val="002043A1"/>
    <w:rsid w:val="002228D2"/>
    <w:rsid w:val="0022305C"/>
    <w:rsid w:val="00232B62"/>
    <w:rsid w:val="002F1430"/>
    <w:rsid w:val="00301E39"/>
    <w:rsid w:val="00320E10"/>
    <w:rsid w:val="00420F56"/>
    <w:rsid w:val="004B0369"/>
    <w:rsid w:val="004E11B4"/>
    <w:rsid w:val="00500049"/>
    <w:rsid w:val="0053719E"/>
    <w:rsid w:val="00551FD1"/>
    <w:rsid w:val="00566E69"/>
    <w:rsid w:val="00596F53"/>
    <w:rsid w:val="00677887"/>
    <w:rsid w:val="006B6D7C"/>
    <w:rsid w:val="006F2CB0"/>
    <w:rsid w:val="00762132"/>
    <w:rsid w:val="007A7D75"/>
    <w:rsid w:val="007E44C7"/>
    <w:rsid w:val="00895971"/>
    <w:rsid w:val="008F73E1"/>
    <w:rsid w:val="00A4007A"/>
    <w:rsid w:val="00A56B48"/>
    <w:rsid w:val="00B15042"/>
    <w:rsid w:val="00B35B30"/>
    <w:rsid w:val="00B52AAD"/>
    <w:rsid w:val="00C07285"/>
    <w:rsid w:val="00CF1326"/>
    <w:rsid w:val="00E12194"/>
    <w:rsid w:val="00E12E8E"/>
    <w:rsid w:val="00E67F81"/>
    <w:rsid w:val="00EC09A3"/>
    <w:rsid w:val="00FF30BA"/>
    <w:rsid w:val="1BB61473"/>
    <w:rsid w:val="38860121"/>
    <w:rsid w:val="4AD052B5"/>
    <w:rsid w:val="58A96E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id-ID"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7"/>
    <w:semiHidden/>
    <w:unhideWhenUsed/>
    <w:qFormat/>
    <w:uiPriority w:val="99"/>
    <w:pPr>
      <w:spacing w:after="0" w:line="240" w:lineRule="auto"/>
    </w:pPr>
    <w:rPr>
      <w:rFonts w:ascii="Tahoma" w:hAnsi="Tahoma" w:cs="Tahoma"/>
      <w:sz w:val="16"/>
      <w:szCs w:val="16"/>
    </w:rPr>
  </w:style>
  <w:style w:type="table" w:styleId="5">
    <w:name w:val="Table Grid"/>
    <w:basedOn w:val="3"/>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List Paragraph"/>
    <w:basedOn w:val="1"/>
    <w:link w:val="9"/>
    <w:qFormat/>
    <w:uiPriority w:val="99"/>
    <w:pPr>
      <w:ind w:left="720"/>
      <w:contextualSpacing/>
    </w:pPr>
  </w:style>
  <w:style w:type="character" w:customStyle="1" w:styleId="7">
    <w:name w:val="Balloon Text Char"/>
    <w:basedOn w:val="2"/>
    <w:link w:val="4"/>
    <w:semiHidden/>
    <w:qFormat/>
    <w:uiPriority w:val="99"/>
    <w:rPr>
      <w:rFonts w:ascii="Tahoma" w:hAnsi="Tahoma" w:cs="Tahoma"/>
      <w:sz w:val="16"/>
      <w:szCs w:val="16"/>
      <w:lang w:val="id-ID"/>
    </w:rPr>
  </w:style>
  <w:style w:type="paragraph" w:styleId="8">
    <w:name w:val="No Spacing"/>
    <w:qFormat/>
    <w:uiPriority w:val="1"/>
    <w:rPr>
      <w:rFonts w:ascii="Calibri" w:hAnsi="Calibri" w:eastAsia="Calibri" w:cs="Times New Roman"/>
      <w:sz w:val="22"/>
      <w:szCs w:val="22"/>
      <w:lang w:val="id-ID" w:eastAsia="en-US" w:bidi="ar-SA"/>
    </w:rPr>
  </w:style>
  <w:style w:type="character" w:customStyle="1" w:styleId="9">
    <w:name w:val="List Paragraph Char"/>
    <w:link w:val="6"/>
    <w:autoRedefine/>
    <w:qFormat/>
    <w:locked/>
    <w:uiPriority w:val="99"/>
    <w:rPr>
      <w:lang w:val="id-I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33D47-E251-42DE-9D82-59990CC3F028}">
  <ds:schemaRefs/>
</ds:datastoreItem>
</file>

<file path=docProps/app.xml><?xml version="1.0" encoding="utf-8"?>
<Properties xmlns="http://schemas.openxmlformats.org/officeDocument/2006/extended-properties" xmlns:vt="http://schemas.openxmlformats.org/officeDocument/2006/docPropsVTypes">
  <Template>Normal</Template>
  <Pages>9</Pages>
  <Words>1938</Words>
  <Characters>11049</Characters>
  <Lines>92</Lines>
  <Paragraphs>25</Paragraphs>
  <TotalTime>47</TotalTime>
  <ScaleCrop>false</ScaleCrop>
  <LinksUpToDate>false</LinksUpToDate>
  <CharactersWithSpaces>12962</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2016-03-20T00:27:00Z</dcterms:created>
  <dc:creator>ASUS</dc:creator>
  <cp:lastModifiedBy>Tri Retno</cp:lastModifiedBy>
  <cp:lastPrinted>2024-04-22T04:18:05Z</cp:lastPrinted>
  <dcterms:modified xsi:type="dcterms:W3CDTF">2024-04-22T04:31:16Z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1033-12.2.0.16731</vt:lpwstr>
  </property>
  <property fmtid="{D5CDD505-2E9C-101B-9397-08002B2CF9AE}" pid="3" name="ICV">
    <vt:lpwstr>15CF2C0B7B044547820AF1CC74233353</vt:lpwstr>
  </property>
</Properties>
</file>