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drawing>
          <wp:anchor distT="0" distB="0" distL="114300" distR="114300" simplePos="0" relativeHeight="251659264" behindDoc="0" locked="0" layoutInCell="1" allowOverlap="1">
            <wp:simplePos x="0" y="0"/>
            <wp:positionH relativeFrom="column">
              <wp:posOffset>2509520</wp:posOffset>
            </wp:positionH>
            <wp:positionV relativeFrom="paragraph">
              <wp:posOffset>-163195</wp:posOffset>
            </wp:positionV>
            <wp:extent cx="1097915" cy="1233805"/>
            <wp:effectExtent l="0" t="0" r="0" b="0"/>
            <wp:wrapNone/>
            <wp:docPr id="8" name="Picture 8"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mag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097611" cy="1234053"/>
                    </a:xfrm>
                    <a:prstGeom prst="rect">
                      <a:avLst/>
                    </a:prstGeom>
                    <a:noFill/>
                    <a:ln>
                      <a:noFill/>
                    </a:ln>
                  </pic:spPr>
                </pic:pic>
              </a:graphicData>
            </a:graphic>
          </wp:anchor>
        </w:drawing>
      </w:r>
    </w:p>
    <w:p>
      <w:pPr>
        <w:jc w:val="center"/>
      </w:pPr>
    </w:p>
    <w:p>
      <w:pPr>
        <w:jc w:val="center"/>
        <w:rPr>
          <w:lang w:val="id-ID"/>
        </w:rPr>
      </w:pPr>
    </w:p>
    <w:p>
      <w:pPr>
        <w:ind w:left="426"/>
        <w:jc w:val="center"/>
        <w:rPr>
          <w:sz w:val="24"/>
          <w:szCs w:val="24"/>
        </w:rPr>
      </w:pPr>
    </w:p>
    <w:p>
      <w:pPr>
        <w:ind w:left="426"/>
        <w:jc w:val="center"/>
        <w:rPr>
          <w:sz w:val="24"/>
          <w:szCs w:val="24"/>
        </w:rPr>
      </w:pPr>
    </w:p>
    <w:p>
      <w:pPr>
        <w:ind w:left="426"/>
        <w:jc w:val="center"/>
        <w:rPr>
          <w:sz w:val="24"/>
          <w:szCs w:val="24"/>
        </w:rPr>
      </w:pPr>
    </w:p>
    <w:p>
      <w:pPr>
        <w:ind w:left="426"/>
        <w:rPr>
          <w:rFonts w:ascii="Bookman Old Style" w:hAnsi="Bookman Old Style"/>
        </w:rPr>
      </w:pPr>
    </w:p>
    <w:p>
      <w:pPr>
        <w:ind w:left="426"/>
        <w:jc w:val="center"/>
        <w:rPr>
          <w:b/>
          <w:sz w:val="24"/>
          <w:szCs w:val="24"/>
        </w:rPr>
      </w:pPr>
    </w:p>
    <w:p>
      <w:pPr>
        <w:ind w:left="426"/>
        <w:jc w:val="center"/>
        <w:rPr>
          <w:b/>
          <w:sz w:val="24"/>
          <w:szCs w:val="24"/>
        </w:rPr>
      </w:pPr>
    </w:p>
    <w:p>
      <w:pPr>
        <w:ind w:left="-142"/>
        <w:jc w:val="center"/>
        <w:rPr>
          <w:rFonts w:ascii="Bookman Old Style" w:hAnsi="Bookman Old Style"/>
          <w:sz w:val="24"/>
          <w:szCs w:val="24"/>
        </w:rPr>
      </w:pPr>
    </w:p>
    <w:p>
      <w:pPr>
        <w:ind w:left="-142"/>
        <w:jc w:val="center"/>
        <w:rPr>
          <w:rFonts w:ascii="Bookman Old Style" w:hAnsi="Bookman Old Style" w:cstheme="minorHAnsi"/>
          <w:b w:val="0"/>
          <w:bCs/>
          <w:sz w:val="28"/>
          <w:szCs w:val="24"/>
          <w:lang w:val="id-ID"/>
        </w:rPr>
      </w:pPr>
      <w:r>
        <w:rPr>
          <w:rFonts w:ascii="Bookman Old Style" w:hAnsi="Bookman Old Style" w:cstheme="minorHAnsi"/>
          <w:b w:val="0"/>
          <w:bCs/>
          <w:sz w:val="28"/>
          <w:szCs w:val="24"/>
          <w:lang w:val="id-ID"/>
        </w:rPr>
        <w:t>KEPUTUSAN  KEPALA DESA</w:t>
      </w:r>
      <w:r>
        <w:rPr>
          <w:rFonts w:ascii="Bookman Old Style" w:hAnsi="Bookman Old Style" w:cstheme="minorHAnsi"/>
          <w:b w:val="0"/>
          <w:bCs/>
          <w:sz w:val="28"/>
          <w:szCs w:val="24"/>
        </w:rPr>
        <w:t xml:space="preserve"> KALIPELUS</w:t>
      </w:r>
    </w:p>
    <w:p>
      <w:pPr>
        <w:ind w:left="-142"/>
        <w:jc w:val="center"/>
        <w:rPr>
          <w:rFonts w:ascii="Bookman Old Style" w:hAnsi="Bookman Old Style"/>
          <w:b w:val="0"/>
          <w:bCs/>
          <w:sz w:val="24"/>
          <w:szCs w:val="24"/>
        </w:rPr>
      </w:pPr>
      <w:r>
        <w:rPr>
          <w:rFonts w:ascii="Bookman Old Style" w:hAnsi="Bookman Old Style"/>
          <w:b w:val="0"/>
          <w:bCs/>
          <w:sz w:val="24"/>
          <w:szCs w:val="24"/>
          <w:lang w:val="id-ID"/>
        </w:rPr>
        <w:t>KECAMATAN PURWANEGASRA</w:t>
      </w:r>
    </w:p>
    <w:p>
      <w:pPr>
        <w:ind w:left="-142"/>
        <w:jc w:val="center"/>
        <w:rPr>
          <w:rFonts w:ascii="Bookman Old Style" w:hAnsi="Bookman Old Style"/>
          <w:b w:val="0"/>
          <w:bCs/>
          <w:sz w:val="24"/>
          <w:szCs w:val="24"/>
          <w:lang w:val="id-ID"/>
        </w:rPr>
      </w:pPr>
      <w:r>
        <w:rPr>
          <w:rFonts w:ascii="Bookman Old Style" w:hAnsi="Bookman Old Style"/>
          <w:b w:val="0"/>
          <w:bCs/>
          <w:sz w:val="24"/>
          <w:szCs w:val="24"/>
          <w:lang w:val="id-ID"/>
        </w:rPr>
        <w:t xml:space="preserve"> KABUPATEN BANJARNEGARA</w:t>
      </w:r>
    </w:p>
    <w:p>
      <w:pPr>
        <w:ind w:left="-142"/>
        <w:jc w:val="center"/>
        <w:rPr>
          <w:rFonts w:hint="default" w:ascii="Bookman Old Style" w:hAnsi="Bookman Old Style"/>
          <w:b w:val="0"/>
          <w:bCs/>
          <w:sz w:val="24"/>
          <w:szCs w:val="24"/>
          <w:lang w:val="en-US"/>
        </w:rPr>
      </w:pPr>
      <w:r>
        <w:rPr>
          <w:rFonts w:ascii="Bookman Old Style" w:hAnsi="Bookman Old Style"/>
          <w:b w:val="0"/>
          <w:bCs/>
          <w:sz w:val="24"/>
          <w:szCs w:val="24"/>
          <w:lang w:val="id-ID"/>
        </w:rPr>
        <w:t>NOMOR</w:t>
      </w:r>
      <w:r>
        <w:rPr>
          <w:rFonts w:ascii="Bookman Old Style" w:hAnsi="Bookman Old Style"/>
          <w:b w:val="0"/>
          <w:bCs/>
          <w:sz w:val="24"/>
          <w:szCs w:val="24"/>
        </w:rPr>
        <w:t xml:space="preserve">  411.5 /  </w:t>
      </w:r>
      <w:r>
        <w:rPr>
          <w:rFonts w:hint="default" w:ascii="Bookman Old Style" w:hAnsi="Bookman Old Style"/>
          <w:b w:val="0"/>
          <w:bCs/>
          <w:sz w:val="24"/>
          <w:szCs w:val="24"/>
          <w:lang w:val="en-US"/>
        </w:rPr>
        <w:t>6</w:t>
      </w:r>
      <w:r>
        <w:rPr>
          <w:rFonts w:ascii="Bookman Old Style" w:hAnsi="Bookman Old Style"/>
          <w:b w:val="0"/>
          <w:bCs/>
          <w:sz w:val="24"/>
          <w:szCs w:val="24"/>
        </w:rPr>
        <w:t xml:space="preserve">  </w:t>
      </w:r>
      <w:r>
        <w:rPr>
          <w:rFonts w:ascii="Bookman Old Style" w:hAnsi="Bookman Old Style"/>
          <w:b w:val="0"/>
          <w:bCs/>
          <w:sz w:val="24"/>
          <w:szCs w:val="24"/>
          <w:lang w:val="id-ID"/>
        </w:rPr>
        <w:t>TAHUN 20</w:t>
      </w:r>
      <w:r>
        <w:rPr>
          <w:rFonts w:ascii="Bookman Old Style" w:hAnsi="Bookman Old Style"/>
          <w:b w:val="0"/>
          <w:bCs/>
          <w:sz w:val="24"/>
          <w:szCs w:val="24"/>
        </w:rPr>
        <w:t>2</w:t>
      </w:r>
      <w:r>
        <w:rPr>
          <w:rFonts w:hint="default" w:ascii="Bookman Old Style" w:hAnsi="Bookman Old Style"/>
          <w:b w:val="0"/>
          <w:bCs/>
          <w:sz w:val="24"/>
          <w:szCs w:val="24"/>
          <w:lang w:val="en-US"/>
        </w:rPr>
        <w:t>4</w:t>
      </w:r>
    </w:p>
    <w:p>
      <w:pPr>
        <w:rPr>
          <w:rFonts w:ascii="Bookman Old Style" w:hAnsi="Bookman Old Style"/>
          <w:b w:val="0"/>
          <w:bCs/>
          <w:sz w:val="16"/>
          <w:szCs w:val="16"/>
          <w:lang w:val="id-ID"/>
        </w:rPr>
      </w:pPr>
    </w:p>
    <w:p>
      <w:pPr>
        <w:ind w:left="-142"/>
        <w:jc w:val="center"/>
        <w:rPr>
          <w:rFonts w:ascii="Bookman Old Style" w:hAnsi="Bookman Old Style"/>
          <w:b w:val="0"/>
          <w:bCs/>
          <w:sz w:val="24"/>
          <w:szCs w:val="24"/>
          <w:lang w:val="id-ID"/>
        </w:rPr>
      </w:pPr>
      <w:r>
        <w:rPr>
          <w:rFonts w:ascii="Bookman Old Style" w:hAnsi="Bookman Old Style"/>
          <w:b w:val="0"/>
          <w:bCs/>
          <w:sz w:val="24"/>
          <w:szCs w:val="24"/>
          <w:lang w:val="id-ID"/>
        </w:rPr>
        <w:t>TENTANG</w:t>
      </w:r>
    </w:p>
    <w:p>
      <w:pPr>
        <w:rPr>
          <w:rFonts w:ascii="Bookman Old Style" w:hAnsi="Bookman Old Style"/>
          <w:b w:val="0"/>
          <w:bCs/>
          <w:sz w:val="16"/>
          <w:szCs w:val="16"/>
          <w:lang w:val="id-ID"/>
        </w:rPr>
      </w:pPr>
    </w:p>
    <w:p>
      <w:pPr>
        <w:ind w:left="-142"/>
        <w:jc w:val="center"/>
        <w:rPr>
          <w:rFonts w:ascii="Bookman Old Style" w:hAnsi="Bookman Old Style"/>
          <w:b w:val="0"/>
          <w:bCs/>
          <w:sz w:val="24"/>
          <w:szCs w:val="24"/>
          <w:lang w:val="id-ID"/>
        </w:rPr>
      </w:pPr>
      <w:r>
        <w:rPr>
          <w:rFonts w:ascii="Bookman Old Style" w:hAnsi="Bookman Old Style"/>
          <w:b w:val="0"/>
          <w:bCs/>
          <w:sz w:val="24"/>
          <w:szCs w:val="24"/>
          <w:lang w:val="id-ID"/>
        </w:rPr>
        <w:t>PEMBENTUKAN KADER PEMBERDAYAAN MASYARAKAT DESA (KPMD)</w:t>
      </w:r>
    </w:p>
    <w:p>
      <w:pPr>
        <w:ind w:left="-142"/>
        <w:jc w:val="center"/>
        <w:rPr>
          <w:rFonts w:ascii="Bookman Old Style" w:hAnsi="Bookman Old Style"/>
          <w:b w:val="0"/>
          <w:bCs/>
          <w:sz w:val="24"/>
          <w:szCs w:val="24"/>
          <w:lang w:val="id-ID"/>
        </w:rPr>
      </w:pPr>
      <w:r>
        <w:rPr>
          <w:rFonts w:ascii="Bookman Old Style" w:hAnsi="Bookman Old Style"/>
          <w:b w:val="0"/>
          <w:bCs/>
          <w:sz w:val="24"/>
          <w:szCs w:val="24"/>
          <w:lang w:val="id-ID"/>
        </w:rPr>
        <w:t>DESA</w:t>
      </w:r>
      <w:r>
        <w:rPr>
          <w:rFonts w:ascii="Bookman Old Style" w:hAnsi="Bookman Old Style"/>
          <w:b w:val="0"/>
          <w:bCs/>
          <w:sz w:val="24"/>
          <w:szCs w:val="24"/>
        </w:rPr>
        <w:t xml:space="preserve"> KALIPELUS</w:t>
      </w:r>
      <w:r>
        <w:rPr>
          <w:rFonts w:ascii="Bookman Old Style" w:hAnsi="Bookman Old Style"/>
          <w:b w:val="0"/>
          <w:bCs/>
          <w:sz w:val="24"/>
          <w:szCs w:val="24"/>
          <w:lang w:val="id-ID"/>
        </w:rPr>
        <w:t xml:space="preserve"> KECAMATAN PURWANEGARA </w:t>
      </w:r>
    </w:p>
    <w:p>
      <w:pPr>
        <w:ind w:left="-142"/>
        <w:jc w:val="center"/>
        <w:rPr>
          <w:rFonts w:ascii="Bookman Old Style" w:hAnsi="Bookman Old Style"/>
          <w:b w:val="0"/>
          <w:bCs/>
          <w:sz w:val="24"/>
          <w:szCs w:val="24"/>
          <w:lang w:val="id-ID"/>
        </w:rPr>
      </w:pPr>
      <w:r>
        <w:rPr>
          <w:rFonts w:ascii="Bookman Old Style" w:hAnsi="Bookman Old Style"/>
          <w:b w:val="0"/>
          <w:bCs/>
          <w:sz w:val="24"/>
          <w:szCs w:val="24"/>
          <w:lang w:val="id-ID"/>
        </w:rPr>
        <w:t>KABUPATEN BANJARNEGARA</w:t>
      </w:r>
    </w:p>
    <w:p>
      <w:pPr>
        <w:ind w:left="-142"/>
        <w:jc w:val="center"/>
        <w:rPr>
          <w:rFonts w:ascii="Bookman Old Style" w:hAnsi="Bookman Old Style"/>
          <w:b/>
          <w:sz w:val="16"/>
          <w:szCs w:val="16"/>
        </w:rPr>
      </w:pPr>
    </w:p>
    <w:p>
      <w:pPr>
        <w:ind w:left="-142"/>
        <w:jc w:val="center"/>
        <w:rPr>
          <w:rFonts w:ascii="Bookman Old Style" w:hAnsi="Bookman Old Style"/>
          <w:sz w:val="24"/>
          <w:szCs w:val="24"/>
        </w:rPr>
      </w:pPr>
      <w:r>
        <w:rPr>
          <w:rFonts w:ascii="Bookman Old Style" w:hAnsi="Bookman Old Style"/>
          <w:sz w:val="24"/>
          <w:szCs w:val="24"/>
          <w:lang w:val="id-ID"/>
        </w:rPr>
        <w:t>KEPALA DESA</w:t>
      </w:r>
      <w:r>
        <w:rPr>
          <w:rFonts w:ascii="Bookman Old Style" w:hAnsi="Bookman Old Style"/>
          <w:sz w:val="24"/>
          <w:szCs w:val="24"/>
        </w:rPr>
        <w:t xml:space="preserve"> KALIPELUS</w:t>
      </w:r>
    </w:p>
    <w:p>
      <w:pPr>
        <w:rPr>
          <w:rFonts w:ascii="Bookman Old Style" w:hAnsi="Bookman Old Style"/>
          <w:sz w:val="16"/>
          <w:szCs w:val="16"/>
          <w:lang w:val="id-ID"/>
        </w:rPr>
      </w:pPr>
    </w:p>
    <w:p>
      <w:pPr>
        <w:rPr>
          <w:rFonts w:ascii="Bookman Old Style" w:hAnsi="Bookman Old Style"/>
          <w:sz w:val="16"/>
          <w:szCs w:val="16"/>
          <w:lang w:val="id-ID"/>
        </w:rPr>
      </w:pPr>
    </w:p>
    <w:tbl>
      <w:tblPr>
        <w:tblStyle w:val="6"/>
        <w:tblW w:w="9581" w:type="dxa"/>
        <w:tblInd w:w="5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04"/>
        <w:gridCol w:w="637"/>
        <w:gridCol w:w="6607"/>
        <w:gridCol w:w="2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vMerge w:val="restart"/>
          </w:tcPr>
          <w:p>
            <w:pPr>
              <w:ind w:left="393" w:hanging="393"/>
              <w:jc w:val="both"/>
              <w:rPr>
                <w:rFonts w:ascii="Bookman Old Style" w:hAnsi="Bookman Old Style"/>
                <w:sz w:val="24"/>
                <w:szCs w:val="24"/>
                <w:lang w:val="id-ID"/>
              </w:rPr>
            </w:pPr>
            <w:r>
              <w:rPr>
                <w:rFonts w:ascii="Bookman Old Style" w:hAnsi="Bookman Old Style"/>
                <w:sz w:val="24"/>
                <w:szCs w:val="24"/>
                <w:lang w:val="id-ID"/>
              </w:rPr>
              <w:t xml:space="preserve">Menimbang     : </w:t>
            </w:r>
          </w:p>
        </w:tc>
        <w:tc>
          <w:tcPr>
            <w:tcW w:w="637" w:type="dxa"/>
          </w:tcPr>
          <w:p>
            <w:pPr>
              <w:spacing w:line="360" w:lineRule="auto"/>
              <w:jc w:val="both"/>
              <w:rPr>
                <w:rFonts w:ascii="Bookman Old Style" w:hAnsi="Bookman Old Style"/>
                <w:sz w:val="24"/>
                <w:szCs w:val="24"/>
                <w:lang w:val="id-ID"/>
              </w:rPr>
            </w:pPr>
            <w:r>
              <w:rPr>
                <w:rFonts w:ascii="Bookman Old Style" w:hAnsi="Bookman Old Style"/>
                <w:sz w:val="24"/>
                <w:szCs w:val="24"/>
                <w:lang w:val="id-ID"/>
              </w:rPr>
              <w:t>a.</w:t>
            </w:r>
          </w:p>
        </w:tc>
        <w:tc>
          <w:tcPr>
            <w:tcW w:w="6607" w:type="dxa"/>
          </w:tcPr>
          <w:p>
            <w:pPr>
              <w:ind w:left="-64"/>
              <w:jc w:val="both"/>
              <w:rPr>
                <w:rFonts w:ascii="Bookman Old Style" w:hAnsi="Bookman Old Style"/>
                <w:sz w:val="24"/>
                <w:szCs w:val="24"/>
                <w:lang w:val="id-ID"/>
              </w:rPr>
            </w:pPr>
            <w:r>
              <w:rPr>
                <w:rFonts w:ascii="Bookman Old Style" w:hAnsi="Bookman Old Style"/>
                <w:sz w:val="24"/>
                <w:szCs w:val="24"/>
                <w:lang w:val="id-ID"/>
              </w:rPr>
              <w:t>bahwa dalam rangka meningkatkan peran dan fungsi Kader Pemberdayaan Masyarakat Desa (KPMD) dalam melakukan pendampingan implementasikan Undang-Undang Desa;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vMerge w:val="continue"/>
          </w:tcPr>
          <w:p>
            <w:pPr>
              <w:spacing w:line="360" w:lineRule="auto"/>
              <w:jc w:val="both"/>
              <w:rPr>
                <w:rFonts w:ascii="Bookman Old Style" w:hAnsi="Bookman Old Style"/>
                <w:sz w:val="24"/>
                <w:szCs w:val="24"/>
                <w:lang w:val="id-ID"/>
              </w:rPr>
            </w:pPr>
          </w:p>
        </w:tc>
        <w:tc>
          <w:tcPr>
            <w:tcW w:w="637" w:type="dxa"/>
          </w:tcPr>
          <w:p>
            <w:pPr>
              <w:spacing w:line="360" w:lineRule="auto"/>
              <w:jc w:val="both"/>
              <w:rPr>
                <w:rFonts w:ascii="Bookman Old Style" w:hAnsi="Bookman Old Style"/>
                <w:sz w:val="24"/>
                <w:szCs w:val="24"/>
                <w:lang w:val="id-ID"/>
              </w:rPr>
            </w:pPr>
            <w:r>
              <w:rPr>
                <w:rFonts w:ascii="Bookman Old Style" w:hAnsi="Bookman Old Style"/>
                <w:sz w:val="24"/>
                <w:szCs w:val="24"/>
                <w:lang w:val="id-ID"/>
              </w:rPr>
              <w:t>b.</w:t>
            </w:r>
          </w:p>
        </w:tc>
        <w:tc>
          <w:tcPr>
            <w:tcW w:w="6607" w:type="dxa"/>
          </w:tcPr>
          <w:p>
            <w:pPr>
              <w:ind w:left="-64"/>
              <w:jc w:val="both"/>
              <w:rPr>
                <w:rFonts w:ascii="Bookman Old Style" w:hAnsi="Bookman Old Style"/>
                <w:sz w:val="24"/>
                <w:szCs w:val="24"/>
                <w:lang w:val="id-ID"/>
              </w:rPr>
            </w:pPr>
            <w:r>
              <w:rPr>
                <w:rFonts w:ascii="Bookman Old Style" w:hAnsi="Bookman Old Style"/>
                <w:sz w:val="24"/>
                <w:szCs w:val="24"/>
                <w:lang w:val="id-ID"/>
              </w:rPr>
              <w:t>bahwa dalam rangka meningkatkan KPMD sebagai representasi masyarakat dalam forum-forum musyawarah untuk menampung, mengawal dan memperjuangkan usulan prioritas kebutuhan masyarakat;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line="360" w:lineRule="auto"/>
              <w:jc w:val="both"/>
              <w:rPr>
                <w:rFonts w:ascii="Bookman Old Style" w:hAnsi="Bookman Old Style"/>
                <w:sz w:val="24"/>
                <w:szCs w:val="24"/>
                <w:lang w:val="id-ID"/>
              </w:rPr>
            </w:pPr>
          </w:p>
        </w:tc>
        <w:tc>
          <w:tcPr>
            <w:tcW w:w="637" w:type="dxa"/>
          </w:tcPr>
          <w:p>
            <w:pPr>
              <w:spacing w:line="360" w:lineRule="auto"/>
              <w:jc w:val="both"/>
              <w:rPr>
                <w:rFonts w:ascii="Bookman Old Style" w:hAnsi="Bookman Old Style"/>
                <w:sz w:val="24"/>
                <w:szCs w:val="24"/>
                <w:lang w:val="id-ID"/>
              </w:rPr>
            </w:pPr>
            <w:r>
              <w:rPr>
                <w:rFonts w:ascii="Bookman Old Style" w:hAnsi="Bookman Old Style"/>
                <w:sz w:val="24"/>
                <w:szCs w:val="24"/>
                <w:lang w:val="id-ID"/>
              </w:rPr>
              <w:t>c.</w:t>
            </w:r>
          </w:p>
        </w:tc>
        <w:tc>
          <w:tcPr>
            <w:tcW w:w="6607" w:type="dxa"/>
          </w:tcPr>
          <w:p>
            <w:pPr>
              <w:ind w:left="-64"/>
              <w:jc w:val="both"/>
              <w:rPr>
                <w:rFonts w:ascii="Bookman Old Style" w:hAnsi="Bookman Old Style"/>
                <w:sz w:val="24"/>
                <w:szCs w:val="24"/>
                <w:lang w:val="id-ID"/>
              </w:rPr>
            </w:pPr>
            <w:r>
              <w:rPr>
                <w:rFonts w:ascii="Bookman Old Style" w:hAnsi="Bookman Old Style"/>
                <w:sz w:val="24"/>
                <w:szCs w:val="24"/>
                <w:lang w:val="id-ID"/>
              </w:rPr>
              <w:t>Bahwa KPMD bertugas untuk menumbuhkan dan mengembangkan, menggerakan prakarsa, mendorong partisipasi masyarakat untuk terlibat secara aktif dalam proses pembangunan desa dan swadaya gotong royong serta mendampingi Kepala Desa dalam hal pengelolaan dan pengorganisasian pembangunan desa (Perencanaan, Pelaksanaan dan Pemeliharaan);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line="360" w:lineRule="auto"/>
              <w:jc w:val="both"/>
              <w:rPr>
                <w:rFonts w:ascii="Bookman Old Style" w:hAnsi="Bookman Old Style"/>
                <w:sz w:val="24"/>
                <w:szCs w:val="24"/>
                <w:lang w:val="id-ID"/>
              </w:rPr>
            </w:pPr>
          </w:p>
        </w:tc>
        <w:tc>
          <w:tcPr>
            <w:tcW w:w="637" w:type="dxa"/>
          </w:tcPr>
          <w:p>
            <w:pPr>
              <w:spacing w:line="360" w:lineRule="auto"/>
              <w:jc w:val="both"/>
              <w:rPr>
                <w:rFonts w:ascii="Bookman Old Style" w:hAnsi="Bookman Old Style"/>
                <w:sz w:val="24"/>
                <w:szCs w:val="24"/>
                <w:lang w:val="id-ID"/>
              </w:rPr>
            </w:pPr>
            <w:r>
              <w:rPr>
                <w:rFonts w:ascii="Bookman Old Style" w:hAnsi="Bookman Old Style"/>
                <w:sz w:val="24"/>
                <w:szCs w:val="24"/>
                <w:lang w:val="id-ID"/>
              </w:rPr>
              <w:t>d.</w:t>
            </w:r>
          </w:p>
        </w:tc>
        <w:tc>
          <w:tcPr>
            <w:tcW w:w="6607" w:type="dxa"/>
          </w:tcPr>
          <w:p>
            <w:pPr>
              <w:ind w:left="-64"/>
              <w:jc w:val="both"/>
              <w:rPr>
                <w:rFonts w:ascii="Bookman Old Style" w:hAnsi="Bookman Old Style"/>
                <w:sz w:val="24"/>
                <w:szCs w:val="24"/>
                <w:lang w:val="en-US"/>
              </w:rPr>
            </w:pPr>
            <w:r>
              <w:rPr>
                <w:rFonts w:ascii="Bookman Old Style" w:hAnsi="Bookman Old Style"/>
                <w:sz w:val="24"/>
                <w:szCs w:val="24"/>
                <w:lang w:val="id-ID"/>
              </w:rPr>
              <w:t>Bahwa berdasarkan pertimbangan sbagaimana huruf a,b dan c, perlu menetapkan Keputusan Kepala Desa Kalipelus tentang Pembentukan Kader Pemberdayaan Masyarakat Desa (KPMD)</w:t>
            </w:r>
            <w:r>
              <w:rPr>
                <w:rFonts w:ascii="Bookman Old Style" w:hAnsi="Bookman Old Style"/>
                <w:sz w:val="24"/>
                <w:szCs w:val="24"/>
                <w:lang w:val="en-US"/>
              </w:rPr>
              <w:t xml:space="preserve"> Desa Kalipelus Kecamatan Purwanegara Kabupaten Banjarnegara.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line="360" w:lineRule="auto"/>
              <w:jc w:val="both"/>
              <w:rPr>
                <w:rFonts w:ascii="Bookman Old Style" w:hAnsi="Bookman Old Style"/>
                <w:sz w:val="24"/>
                <w:szCs w:val="24"/>
                <w:lang w:val="id-ID"/>
              </w:rPr>
            </w:pPr>
            <w:r>
              <w:rPr>
                <w:rFonts w:ascii="Bookman Old Style" w:hAnsi="Bookman Old Style"/>
                <w:sz w:val="24"/>
                <w:szCs w:val="24"/>
                <w:lang w:val="id-ID"/>
              </w:rPr>
              <w:t xml:space="preserve">Mengingat    </w:t>
            </w:r>
            <w:r>
              <w:rPr>
                <w:rFonts w:hint="default" w:ascii="Bookman Old Style" w:hAnsi="Bookman Old Style"/>
                <w:sz w:val="24"/>
                <w:szCs w:val="24"/>
                <w:lang w:val="en-US"/>
              </w:rPr>
              <w:t>:</w:t>
            </w:r>
            <w:r>
              <w:rPr>
                <w:rFonts w:ascii="Bookman Old Style" w:hAnsi="Bookman Old Style"/>
                <w:sz w:val="24"/>
                <w:szCs w:val="24"/>
                <w:lang w:val="id-ID"/>
              </w:rPr>
              <w:t xml:space="preserve">            </w:t>
            </w:r>
          </w:p>
        </w:tc>
        <w:tc>
          <w:tcPr>
            <w:tcW w:w="637" w:type="dxa"/>
          </w:tcPr>
          <w:p>
            <w:pPr>
              <w:spacing w:line="360" w:lineRule="auto"/>
              <w:jc w:val="both"/>
              <w:rPr>
                <w:rFonts w:ascii="Bookman Old Style" w:hAnsi="Bookman Old Style"/>
                <w:sz w:val="24"/>
                <w:szCs w:val="24"/>
                <w:lang w:val="id-ID"/>
              </w:rPr>
            </w:pPr>
            <w:r>
              <w:rPr>
                <w:rFonts w:ascii="Bookman Old Style" w:hAnsi="Bookman Old Style"/>
                <w:sz w:val="24"/>
                <w:szCs w:val="24"/>
                <w:lang w:val="id-ID"/>
              </w:rPr>
              <w:t>1.</w:t>
            </w:r>
          </w:p>
        </w:tc>
        <w:tc>
          <w:tcPr>
            <w:tcW w:w="6607" w:type="dxa"/>
          </w:tcPr>
          <w:p>
            <w:pPr>
              <w:spacing w:before="120"/>
              <w:ind w:left="8" w:hanging="8"/>
              <w:jc w:val="both"/>
              <w:rPr>
                <w:rFonts w:ascii="Bookman Old Style" w:hAnsi="Bookman Old Style" w:cs="Century Gothic"/>
                <w:sz w:val="24"/>
                <w:szCs w:val="24"/>
                <w:lang w:val="en-US"/>
              </w:rPr>
            </w:pPr>
            <w:r>
              <w:rPr>
                <w:rFonts w:ascii="Bookman Old Style" w:hAnsi="Bookman Old Style" w:cs="Century Gothic"/>
                <w:sz w:val="24"/>
                <w:szCs w:val="24"/>
                <w:lang w:val="id-ID"/>
              </w:rPr>
              <w:t>Peraturan Pemerintah Nomor 32 Tahun 1950 tentang Penetapan Mulai Berlakunya Undang-Undang Nomor 13 Tahun 1950 tentang Pembentukan Daerah-daerah Kabupaten Dalam Lingkungan Provinsi Jawa Tengah;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jc w:val="both"/>
              <w:rPr>
                <w:rFonts w:ascii="Bookman Old Style" w:hAnsi="Bookman Old Style"/>
                <w:sz w:val="24"/>
                <w:szCs w:val="24"/>
                <w:lang w:val="id-ID"/>
              </w:rPr>
            </w:pPr>
          </w:p>
        </w:tc>
        <w:tc>
          <w:tcPr>
            <w:tcW w:w="637" w:type="dxa"/>
          </w:tcPr>
          <w:p>
            <w:pPr>
              <w:jc w:val="both"/>
              <w:rPr>
                <w:rFonts w:ascii="Bookman Old Style" w:hAnsi="Bookman Old Style"/>
                <w:sz w:val="24"/>
                <w:szCs w:val="24"/>
                <w:lang w:val="id-ID"/>
              </w:rPr>
            </w:pPr>
            <w:r>
              <w:rPr>
                <w:rFonts w:ascii="Bookman Old Style" w:hAnsi="Bookman Old Style"/>
                <w:sz w:val="24"/>
                <w:szCs w:val="24"/>
                <w:lang w:val="id-ID"/>
              </w:rPr>
              <w:t>2.</w:t>
            </w:r>
          </w:p>
        </w:tc>
        <w:tc>
          <w:tcPr>
            <w:tcW w:w="6607" w:type="dxa"/>
          </w:tcPr>
          <w:p>
            <w:pPr>
              <w:jc w:val="both"/>
              <w:rPr>
                <w:rFonts w:ascii="Bookman Old Style" w:hAnsi="Bookman Old Style"/>
                <w:sz w:val="24"/>
                <w:szCs w:val="24"/>
                <w:lang w:val="id-ID"/>
              </w:rPr>
            </w:pPr>
            <w:r>
              <w:rPr>
                <w:rFonts w:ascii="Bookman Old Style" w:hAnsi="Bookman Old Style"/>
                <w:sz w:val="24"/>
                <w:szCs w:val="24"/>
                <w:lang w:val="id-ID"/>
              </w:rPr>
              <w:t>Undang-undang Nomor 6 Tahun 2014 tentang Desa;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jc w:val="both"/>
              <w:rPr>
                <w:rFonts w:ascii="Bookman Old Style" w:hAnsi="Bookman Old Style"/>
                <w:sz w:val="24"/>
                <w:szCs w:val="24"/>
                <w:lang w:val="id-ID"/>
              </w:rPr>
            </w:pPr>
          </w:p>
        </w:tc>
        <w:tc>
          <w:tcPr>
            <w:tcW w:w="637" w:type="dxa"/>
          </w:tcPr>
          <w:p>
            <w:pPr>
              <w:jc w:val="both"/>
              <w:rPr>
                <w:rFonts w:ascii="Bookman Old Style" w:hAnsi="Bookman Old Style"/>
                <w:sz w:val="24"/>
                <w:szCs w:val="24"/>
                <w:lang w:val="id-ID"/>
              </w:rPr>
            </w:pPr>
            <w:r>
              <w:rPr>
                <w:rFonts w:ascii="Bookman Old Style" w:hAnsi="Bookman Old Style"/>
                <w:sz w:val="24"/>
                <w:szCs w:val="24"/>
                <w:lang w:val="id-ID"/>
              </w:rPr>
              <w:t>3.</w:t>
            </w:r>
          </w:p>
        </w:tc>
        <w:tc>
          <w:tcPr>
            <w:tcW w:w="6607" w:type="dxa"/>
          </w:tcPr>
          <w:p>
            <w:pPr>
              <w:jc w:val="both"/>
              <w:rPr>
                <w:rFonts w:ascii="Bookman Old Style" w:hAnsi="Bookman Old Style"/>
                <w:sz w:val="24"/>
                <w:szCs w:val="24"/>
                <w:lang w:val="id-ID"/>
              </w:rPr>
            </w:pPr>
            <w:r>
              <w:rPr>
                <w:rFonts w:ascii="Bookman Old Style" w:hAnsi="Bookman Old Style"/>
                <w:sz w:val="24"/>
                <w:szCs w:val="24"/>
                <w:lang w:val="id-ID"/>
              </w:rPr>
              <w:t>Undang-undang Nomor 23 Tahun 2014 tentang Pemerintahan Daerah;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jc w:val="both"/>
              <w:rPr>
                <w:rFonts w:ascii="Bookman Old Style" w:hAnsi="Bookman Old Style"/>
                <w:sz w:val="24"/>
                <w:szCs w:val="24"/>
                <w:lang w:val="id-ID"/>
              </w:rPr>
            </w:pPr>
          </w:p>
        </w:tc>
        <w:tc>
          <w:tcPr>
            <w:tcW w:w="637" w:type="dxa"/>
          </w:tcPr>
          <w:p>
            <w:pPr>
              <w:jc w:val="both"/>
              <w:rPr>
                <w:rFonts w:ascii="Bookman Old Style" w:hAnsi="Bookman Old Style"/>
                <w:sz w:val="24"/>
                <w:szCs w:val="24"/>
                <w:lang w:val="id-ID"/>
              </w:rPr>
            </w:pPr>
            <w:r>
              <w:rPr>
                <w:rFonts w:ascii="Bookman Old Style" w:hAnsi="Bookman Old Style"/>
                <w:sz w:val="24"/>
                <w:szCs w:val="24"/>
                <w:lang w:val="id-ID"/>
              </w:rPr>
              <w:t>4.</w:t>
            </w:r>
          </w:p>
        </w:tc>
        <w:tc>
          <w:tcPr>
            <w:tcW w:w="6607" w:type="dxa"/>
          </w:tcPr>
          <w:p>
            <w:pPr>
              <w:jc w:val="both"/>
              <w:rPr>
                <w:rFonts w:ascii="Bookman Old Style" w:hAnsi="Bookman Old Style"/>
                <w:sz w:val="24"/>
                <w:szCs w:val="24"/>
                <w:lang w:val="id-ID"/>
              </w:rPr>
            </w:pPr>
            <w:r>
              <w:rPr>
                <w:rFonts w:ascii="Bookman Old Style" w:hAnsi="Bookman Old Style"/>
                <w:sz w:val="24"/>
                <w:szCs w:val="24"/>
                <w:lang w:val="id-ID"/>
              </w:rPr>
              <w:t>Peraturan Menteri Dalam Negeri Nomor 7 Tahun 2007 tentang K</w:t>
            </w:r>
            <w:r>
              <w:rPr>
                <w:rFonts w:ascii="Bookman Old Style" w:hAnsi="Bookman Old Style"/>
                <w:sz w:val="24"/>
                <w:szCs w:val="24"/>
                <w:lang w:val="en-US"/>
              </w:rPr>
              <w:t xml:space="preserve">ader Pemberdayaan </w:t>
            </w:r>
            <w:r>
              <w:rPr>
                <w:rFonts w:ascii="Bookman Old Style" w:hAnsi="Bookman Old Style"/>
                <w:sz w:val="24"/>
                <w:szCs w:val="24"/>
                <w:lang w:val="id-ID"/>
              </w:rPr>
              <w:t>M</w:t>
            </w:r>
            <w:r>
              <w:rPr>
                <w:rFonts w:ascii="Bookman Old Style" w:hAnsi="Bookman Old Style"/>
                <w:sz w:val="24"/>
                <w:szCs w:val="24"/>
                <w:lang w:val="en-US"/>
              </w:rPr>
              <w:t>asyarakat Desa</w:t>
            </w:r>
            <w:r>
              <w:rPr>
                <w:rFonts w:ascii="Bookman Old Style" w:hAnsi="Bookman Old Style"/>
                <w:sz w:val="24"/>
                <w:szCs w:val="24"/>
                <w:lang w:val="id-ID"/>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line="360" w:lineRule="auto"/>
              <w:jc w:val="both"/>
              <w:rPr>
                <w:rFonts w:ascii="Bookman Old Style" w:hAnsi="Bookman Old Style"/>
                <w:sz w:val="24"/>
                <w:szCs w:val="24"/>
                <w:lang w:val="id-ID"/>
              </w:rPr>
            </w:pPr>
          </w:p>
        </w:tc>
        <w:tc>
          <w:tcPr>
            <w:tcW w:w="637" w:type="dxa"/>
          </w:tcPr>
          <w:p>
            <w:pPr>
              <w:spacing w:line="360" w:lineRule="auto"/>
              <w:jc w:val="both"/>
              <w:rPr>
                <w:rFonts w:ascii="Bookman Old Style" w:hAnsi="Bookman Old Style"/>
                <w:sz w:val="24"/>
                <w:szCs w:val="24"/>
                <w:lang w:val="id-ID"/>
              </w:rPr>
            </w:pPr>
            <w:r>
              <w:rPr>
                <w:rFonts w:ascii="Bookman Old Style" w:hAnsi="Bookman Old Style"/>
                <w:sz w:val="24"/>
                <w:szCs w:val="24"/>
                <w:lang w:val="id-ID"/>
              </w:rPr>
              <w:t xml:space="preserve">5. </w:t>
            </w:r>
          </w:p>
        </w:tc>
        <w:tc>
          <w:tcPr>
            <w:tcW w:w="6607" w:type="dxa"/>
          </w:tcPr>
          <w:p>
            <w:pPr>
              <w:jc w:val="both"/>
              <w:rPr>
                <w:rFonts w:ascii="Bookman Old Style" w:hAnsi="Bookman Old Style"/>
                <w:sz w:val="24"/>
                <w:szCs w:val="24"/>
                <w:lang w:val="id-ID"/>
              </w:rPr>
            </w:pPr>
            <w:r>
              <w:rPr>
                <w:rFonts w:ascii="Bookman Old Style" w:hAnsi="Bookman Old Style"/>
                <w:sz w:val="24"/>
                <w:szCs w:val="24"/>
                <w:lang w:val="id-ID"/>
              </w:rPr>
              <w:t>Peraturan Menteri Dalam Negeri Nomor 114 Tahun 2014 tentang Pedoman Pembangunan Desa;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line="360" w:lineRule="auto"/>
              <w:jc w:val="both"/>
              <w:rPr>
                <w:rFonts w:ascii="Bookman Old Style" w:hAnsi="Bookman Old Style"/>
                <w:sz w:val="24"/>
                <w:szCs w:val="24"/>
                <w:lang w:val="id-ID"/>
              </w:rPr>
            </w:pPr>
          </w:p>
        </w:tc>
        <w:tc>
          <w:tcPr>
            <w:tcW w:w="637" w:type="dxa"/>
          </w:tcPr>
          <w:p>
            <w:pPr>
              <w:spacing w:line="360" w:lineRule="auto"/>
              <w:jc w:val="both"/>
              <w:rPr>
                <w:rFonts w:ascii="Bookman Old Style" w:hAnsi="Bookman Old Style"/>
                <w:sz w:val="24"/>
                <w:szCs w:val="24"/>
                <w:lang w:val="id-ID"/>
              </w:rPr>
            </w:pPr>
            <w:r>
              <w:rPr>
                <w:rFonts w:ascii="Bookman Old Style" w:hAnsi="Bookman Old Style"/>
                <w:sz w:val="24"/>
                <w:szCs w:val="24"/>
                <w:lang w:val="id-ID"/>
              </w:rPr>
              <w:t>6.</w:t>
            </w:r>
          </w:p>
        </w:tc>
        <w:tc>
          <w:tcPr>
            <w:tcW w:w="6607" w:type="dxa"/>
          </w:tcPr>
          <w:p>
            <w:pPr>
              <w:jc w:val="both"/>
              <w:rPr>
                <w:rFonts w:ascii="Bookman Old Style" w:hAnsi="Bookman Old Style"/>
                <w:sz w:val="24"/>
                <w:szCs w:val="24"/>
                <w:lang w:val="id-ID"/>
              </w:rPr>
            </w:pPr>
            <w:r>
              <w:rPr>
                <w:rFonts w:ascii="Bookman Old Style" w:hAnsi="Bookman Old Style"/>
                <w:sz w:val="24"/>
                <w:szCs w:val="24"/>
                <w:lang w:val="id-ID"/>
              </w:rPr>
              <w:t>Peraturan Menteri Desa Pembangunan Daerah Tertinggal dan Trannsmigrasi Nomo 3 Tahun 2015 tentang Pendampingan Desa;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line="360" w:lineRule="auto"/>
              <w:jc w:val="both"/>
              <w:rPr>
                <w:rFonts w:ascii="Bookman Old Style" w:hAnsi="Bookman Old Style"/>
                <w:sz w:val="24"/>
                <w:szCs w:val="24"/>
                <w:lang w:val="id-ID"/>
              </w:rPr>
            </w:pPr>
          </w:p>
        </w:tc>
        <w:tc>
          <w:tcPr>
            <w:tcW w:w="637" w:type="dxa"/>
          </w:tcPr>
          <w:p>
            <w:pPr>
              <w:spacing w:line="360" w:lineRule="auto"/>
              <w:jc w:val="both"/>
              <w:rPr>
                <w:rFonts w:ascii="Bookman Old Style" w:hAnsi="Bookman Old Style"/>
                <w:sz w:val="24"/>
                <w:szCs w:val="24"/>
                <w:lang w:val="id-ID"/>
              </w:rPr>
            </w:pPr>
            <w:r>
              <w:rPr>
                <w:rFonts w:ascii="Bookman Old Style" w:hAnsi="Bookman Old Style"/>
                <w:sz w:val="24"/>
                <w:szCs w:val="24"/>
                <w:lang w:val="id-ID"/>
              </w:rPr>
              <w:t>7.</w:t>
            </w:r>
          </w:p>
        </w:tc>
        <w:tc>
          <w:tcPr>
            <w:tcW w:w="6607" w:type="dxa"/>
          </w:tcPr>
          <w:p>
            <w:pPr>
              <w:jc w:val="both"/>
              <w:rPr>
                <w:rFonts w:ascii="Bookman Old Style" w:hAnsi="Bookman Old Style"/>
                <w:sz w:val="24"/>
                <w:szCs w:val="24"/>
                <w:lang w:val="id-ID"/>
              </w:rPr>
            </w:pPr>
            <w:r>
              <w:rPr>
                <w:rFonts w:ascii="Bookman Old Style" w:hAnsi="Bookman Old Style"/>
                <w:sz w:val="24"/>
                <w:szCs w:val="24"/>
                <w:lang w:val="id-ID"/>
              </w:rPr>
              <w:t>Peraturan Pemerintah Nomor 43 Tahun 2014 tentang Peraturan Pelaksanaan Undang-Undang Nomor 6 Tahun 2014 tentang Desa;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line="360" w:lineRule="auto"/>
              <w:jc w:val="both"/>
              <w:rPr>
                <w:rFonts w:ascii="Bookman Old Style" w:hAnsi="Bookman Old Style"/>
                <w:sz w:val="24"/>
                <w:szCs w:val="24"/>
                <w:lang w:val="id-ID"/>
              </w:rPr>
            </w:pPr>
          </w:p>
        </w:tc>
        <w:tc>
          <w:tcPr>
            <w:tcW w:w="637" w:type="dxa"/>
          </w:tcPr>
          <w:p>
            <w:pPr>
              <w:spacing w:line="360" w:lineRule="auto"/>
              <w:jc w:val="both"/>
              <w:rPr>
                <w:rFonts w:ascii="Bookman Old Style" w:hAnsi="Bookman Old Style"/>
                <w:sz w:val="24"/>
                <w:szCs w:val="24"/>
                <w:lang w:val="id-ID"/>
              </w:rPr>
            </w:pPr>
            <w:r>
              <w:rPr>
                <w:rFonts w:ascii="Bookman Old Style" w:hAnsi="Bookman Old Style"/>
                <w:sz w:val="24"/>
                <w:szCs w:val="24"/>
                <w:lang w:val="id-ID"/>
              </w:rPr>
              <w:t>8.</w:t>
            </w:r>
          </w:p>
        </w:tc>
        <w:tc>
          <w:tcPr>
            <w:tcW w:w="6607" w:type="dxa"/>
          </w:tcPr>
          <w:p>
            <w:pPr>
              <w:jc w:val="both"/>
              <w:rPr>
                <w:rFonts w:ascii="Bookman Old Style" w:hAnsi="Bookman Old Style"/>
                <w:color w:val="FF0000"/>
                <w:sz w:val="24"/>
                <w:szCs w:val="24"/>
                <w:lang w:val="en-US"/>
              </w:rPr>
            </w:pPr>
            <w:r>
              <w:rPr>
                <w:rFonts w:ascii="Bookman Old Style" w:hAnsi="Bookman Old Style"/>
                <w:color w:val="000000" w:themeColor="text1"/>
                <w:sz w:val="24"/>
                <w:szCs w:val="24"/>
                <w:lang w:val="id-ID"/>
                <w14:textFill>
                  <w14:solidFill>
                    <w14:schemeClr w14:val="tx1"/>
                  </w14:solidFill>
                </w14:textFill>
              </w:rPr>
              <w:t xml:space="preserve">Peraturan Gubernur Jawa Tengah Nomor </w:t>
            </w:r>
            <w:r>
              <w:rPr>
                <w:rFonts w:ascii="Bookman Old Style" w:hAnsi="Bookman Old Style"/>
                <w:color w:val="000000" w:themeColor="text1"/>
                <w:sz w:val="24"/>
                <w:szCs w:val="24"/>
                <w:lang w:val="en-US"/>
                <w14:textFill>
                  <w14:solidFill>
                    <w14:schemeClr w14:val="tx1"/>
                  </w14:solidFill>
                </w14:textFill>
              </w:rPr>
              <w:t>1</w:t>
            </w:r>
            <w:r>
              <w:rPr>
                <w:rFonts w:ascii="Bookman Old Style" w:hAnsi="Bookman Old Style"/>
                <w:color w:val="000000" w:themeColor="text1"/>
                <w:sz w:val="24"/>
                <w:szCs w:val="24"/>
                <w:lang w:val="id-ID"/>
                <w14:textFill>
                  <w14:solidFill>
                    <w14:schemeClr w14:val="tx1"/>
                  </w14:solidFill>
                </w14:textFill>
              </w:rPr>
              <w:t xml:space="preserve"> Tahun 20</w:t>
            </w:r>
            <w:r>
              <w:rPr>
                <w:rFonts w:ascii="Bookman Old Style" w:hAnsi="Bookman Old Style"/>
                <w:color w:val="000000" w:themeColor="text1"/>
                <w:sz w:val="24"/>
                <w:szCs w:val="24"/>
                <w:lang w:val="en-US"/>
                <w14:textFill>
                  <w14:solidFill>
                    <w14:schemeClr w14:val="tx1"/>
                  </w14:solidFill>
                </w14:textFill>
              </w:rPr>
              <w:t xml:space="preserve">22 </w:t>
            </w:r>
            <w:r>
              <w:rPr>
                <w:rFonts w:ascii="Bookman Old Style" w:hAnsi="Bookman Old Style" w:cs="Arial"/>
                <w:color w:val="000000" w:themeColor="text1"/>
                <w:sz w:val="24"/>
                <w:szCs w:val="24"/>
                <w:lang w:val="id-ID"/>
                <w14:textFill>
                  <w14:solidFill>
                    <w14:schemeClr w14:val="tx1"/>
                  </w14:solidFill>
                </w14:textFill>
              </w:rPr>
              <w:t xml:space="preserve">tentang </w:t>
            </w:r>
            <w:r>
              <w:rPr>
                <w:rFonts w:ascii="Bookman Old Style" w:hAnsi="Bookman Old Style" w:cs="Arial"/>
                <w:color w:val="000000" w:themeColor="text1"/>
                <w:sz w:val="24"/>
                <w:szCs w:val="24"/>
                <w:lang w:val="en-US"/>
                <w14:textFill>
                  <w14:solidFill>
                    <w14:schemeClr w14:val="tx1"/>
                  </w14:solidFill>
                </w14:textFill>
              </w:rPr>
              <w:t>Pedoman Pemberitahuan Keuangan Pemerintah Kepada Pemerintah Desa di Provinsi Jawa Tengah;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line="360" w:lineRule="auto"/>
              <w:jc w:val="both"/>
              <w:rPr>
                <w:rFonts w:ascii="Bookman Old Style" w:hAnsi="Bookman Old Style"/>
                <w:sz w:val="24"/>
                <w:szCs w:val="24"/>
                <w:lang w:val="id-ID"/>
              </w:rPr>
            </w:pPr>
          </w:p>
        </w:tc>
        <w:tc>
          <w:tcPr>
            <w:tcW w:w="637" w:type="dxa"/>
          </w:tcPr>
          <w:p>
            <w:pPr>
              <w:spacing w:line="360" w:lineRule="auto"/>
              <w:jc w:val="both"/>
              <w:rPr>
                <w:rFonts w:ascii="Bookman Old Style" w:hAnsi="Bookman Old Style"/>
                <w:sz w:val="24"/>
                <w:szCs w:val="24"/>
                <w:lang w:val="en-US"/>
              </w:rPr>
            </w:pPr>
            <w:r>
              <w:rPr>
                <w:rFonts w:ascii="Bookman Old Style" w:hAnsi="Bookman Old Style"/>
                <w:sz w:val="24"/>
                <w:szCs w:val="24"/>
                <w:lang w:val="en-US"/>
              </w:rPr>
              <w:t>9.</w:t>
            </w:r>
          </w:p>
        </w:tc>
        <w:tc>
          <w:tcPr>
            <w:tcW w:w="6607" w:type="dxa"/>
          </w:tcPr>
          <w:p>
            <w:pPr>
              <w:pStyle w:val="9"/>
              <w:tabs>
                <w:tab w:val="left" w:pos="422"/>
              </w:tabs>
              <w:autoSpaceDE w:val="0"/>
              <w:autoSpaceDN w:val="0"/>
              <w:adjustRightInd w:val="0"/>
              <w:spacing w:after="120"/>
              <w:ind w:left="27"/>
              <w:contextualSpacing w:val="0"/>
              <w:jc w:val="both"/>
              <w:rPr>
                <w:rFonts w:ascii="Bookman Old Style" w:hAnsi="Bookman Old Style" w:eastAsia="MS Mincho" w:cs="Arial"/>
                <w:color w:val="000000"/>
                <w:lang w:eastAsia="ja-JP"/>
              </w:rPr>
            </w:pPr>
            <w:r>
              <w:rPr>
                <w:rFonts w:ascii="Bookman Old Style" w:hAnsi="Bookman Old Style" w:cs="Arial"/>
                <w:lang w:val="sv-SE"/>
              </w:rPr>
              <w:t xml:space="preserve">Peraturan Desa </w:t>
            </w:r>
            <w:r>
              <w:rPr>
                <w:rFonts w:ascii="Bookman Old Style" w:hAnsi="Bookman Old Style" w:cs="Arial"/>
                <w:color w:val="000000"/>
                <w:lang w:eastAsia="it-IT"/>
              </w:rPr>
              <w:t>Kalipelus</w:t>
            </w:r>
            <w:r>
              <w:rPr>
                <w:rFonts w:ascii="Bookman Old Style" w:hAnsi="Bookman Old Style" w:cs="Arial"/>
                <w:lang w:val="sv-SE"/>
              </w:rPr>
              <w:t xml:space="preserve"> Nomor 09</w:t>
            </w:r>
            <w:r>
              <w:rPr>
                <w:rFonts w:ascii="Bookman Old Style" w:hAnsi="Bookman Old Style" w:cs="Arial"/>
                <w:lang w:val="en-GB"/>
              </w:rPr>
              <w:t xml:space="preserve"> Tahun 2018 tentang Hak Asal Usul dan Kewenangan Desa</w:t>
            </w:r>
            <w:r>
              <w:rPr>
                <w:rFonts w:ascii="Bookman Old Style" w:hAnsi="Bookman Old Style" w:cs="Arial"/>
              </w:rPr>
              <w:t xml:space="preserve"> (Lembaran Desa </w:t>
            </w:r>
            <w:r>
              <w:rPr>
                <w:rFonts w:ascii="Bookman Old Style" w:hAnsi="Bookman Old Style" w:cs="Arial"/>
                <w:color w:val="000000"/>
                <w:lang w:eastAsia="it-IT"/>
              </w:rPr>
              <w:t xml:space="preserve">Kalipelus </w:t>
            </w:r>
            <w:r>
              <w:rPr>
                <w:rFonts w:ascii="Bookman Old Style" w:hAnsi="Bookman Old Style" w:cs="Arial"/>
              </w:rPr>
              <w:t>Tahun 2018 Nomor 09 )</w:t>
            </w:r>
            <w:r>
              <w:rPr>
                <w:rFonts w:ascii="Bookman Old Style" w:hAnsi="Bookman Old Style" w:cs="Arial"/>
                <w:lang w:val="en-US"/>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line="360" w:lineRule="auto"/>
              <w:jc w:val="both"/>
              <w:rPr>
                <w:rFonts w:ascii="Bookman Old Style" w:hAnsi="Bookman Old Style"/>
                <w:sz w:val="24"/>
                <w:szCs w:val="24"/>
                <w:lang w:val="id-ID"/>
              </w:rPr>
            </w:pPr>
          </w:p>
        </w:tc>
        <w:tc>
          <w:tcPr>
            <w:tcW w:w="637" w:type="dxa"/>
          </w:tcPr>
          <w:p>
            <w:pPr>
              <w:spacing w:line="360" w:lineRule="auto"/>
              <w:jc w:val="both"/>
              <w:rPr>
                <w:rFonts w:ascii="Bookman Old Style" w:hAnsi="Bookman Old Style"/>
                <w:sz w:val="24"/>
                <w:szCs w:val="24"/>
                <w:lang w:val="en-US"/>
              </w:rPr>
            </w:pPr>
            <w:r>
              <w:rPr>
                <w:rFonts w:ascii="Bookman Old Style" w:hAnsi="Bookman Old Style"/>
                <w:sz w:val="24"/>
                <w:szCs w:val="24"/>
                <w:lang w:val="en-US"/>
              </w:rPr>
              <w:t>10.</w:t>
            </w:r>
          </w:p>
        </w:tc>
        <w:tc>
          <w:tcPr>
            <w:tcW w:w="6607" w:type="dxa"/>
          </w:tcPr>
          <w:p>
            <w:pPr>
              <w:pStyle w:val="9"/>
              <w:tabs>
                <w:tab w:val="left" w:pos="422"/>
              </w:tabs>
              <w:autoSpaceDE w:val="0"/>
              <w:autoSpaceDN w:val="0"/>
              <w:adjustRightInd w:val="0"/>
              <w:spacing w:after="120"/>
              <w:ind w:left="25"/>
              <w:contextualSpacing w:val="0"/>
              <w:jc w:val="both"/>
              <w:rPr>
                <w:rFonts w:ascii="Bookman Old Style" w:hAnsi="Bookman Old Style" w:eastAsia="MS Mincho" w:cs="Arial"/>
                <w:color w:val="000000"/>
                <w:lang w:val="en-US" w:eastAsia="ja-JP"/>
              </w:rPr>
            </w:pPr>
            <w:r>
              <w:rPr>
                <w:rFonts w:ascii="Bookman Old Style" w:hAnsi="Bookman Old Style" w:eastAsia="Arial"/>
              </w:rPr>
              <w:t>Peraturan Desa Kalipelus Nomor</w:t>
            </w:r>
            <w:r>
              <w:rPr>
                <w:rFonts w:hint="default" w:ascii="Bookman Old Style" w:hAnsi="Bookman Old Style" w:eastAsia="Arial"/>
                <w:lang w:val="en-US"/>
              </w:rPr>
              <w:t xml:space="preserve"> 3</w:t>
            </w:r>
            <w:r>
              <w:rPr>
                <w:rFonts w:ascii="Bookman Old Style" w:hAnsi="Bookman Old Style" w:eastAsia="Arial"/>
              </w:rPr>
              <w:t xml:space="preserve"> Tahun 202</w:t>
            </w:r>
            <w:r>
              <w:rPr>
                <w:rFonts w:hint="default" w:ascii="Bookman Old Style" w:hAnsi="Bookman Old Style" w:eastAsia="Arial"/>
                <w:lang w:val="en-US"/>
              </w:rPr>
              <w:t>3</w:t>
            </w:r>
            <w:r>
              <w:rPr>
                <w:rFonts w:ascii="Bookman Old Style" w:hAnsi="Bookman Old Style" w:eastAsia="Arial"/>
              </w:rPr>
              <w:t xml:space="preserve"> Tentang tentang Rencana Kerja Pemerintah Desa Tahun Anggaran 202</w:t>
            </w:r>
            <w:r>
              <w:rPr>
                <w:rFonts w:hint="default" w:ascii="Bookman Old Style" w:hAnsi="Bookman Old Style" w:eastAsia="Arial"/>
                <w:lang w:val="en-US"/>
              </w:rPr>
              <w:t>4</w:t>
            </w:r>
            <w:r>
              <w:rPr>
                <w:rFonts w:ascii="Bookman Old Style" w:hAnsi="Bookman Old Style" w:eastAsia="Arial"/>
                <w:lang w:val="en-US"/>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line="360" w:lineRule="auto"/>
              <w:jc w:val="both"/>
              <w:rPr>
                <w:rFonts w:ascii="Bookman Old Style" w:hAnsi="Bookman Old Style"/>
                <w:sz w:val="24"/>
                <w:szCs w:val="24"/>
                <w:lang w:val="id-ID"/>
              </w:rPr>
            </w:pPr>
          </w:p>
        </w:tc>
        <w:tc>
          <w:tcPr>
            <w:tcW w:w="637" w:type="dxa"/>
          </w:tcPr>
          <w:p>
            <w:pPr>
              <w:spacing w:line="360" w:lineRule="auto"/>
              <w:jc w:val="both"/>
              <w:rPr>
                <w:rFonts w:ascii="Bookman Old Style" w:hAnsi="Bookman Old Style"/>
                <w:sz w:val="24"/>
                <w:szCs w:val="24"/>
                <w:lang w:val="en-US"/>
              </w:rPr>
            </w:pPr>
            <w:r>
              <w:rPr>
                <w:rFonts w:ascii="Bookman Old Style" w:hAnsi="Bookman Old Style"/>
                <w:sz w:val="24"/>
                <w:szCs w:val="24"/>
                <w:lang w:val="en-US"/>
              </w:rPr>
              <w:t>11.</w:t>
            </w:r>
          </w:p>
        </w:tc>
        <w:tc>
          <w:tcPr>
            <w:tcW w:w="6607" w:type="dxa"/>
          </w:tcPr>
          <w:p>
            <w:pPr>
              <w:pStyle w:val="9"/>
              <w:ind w:left="0"/>
              <w:jc w:val="both"/>
              <w:rPr>
                <w:rFonts w:ascii="Bookman Old Style" w:hAnsi="Bookman Old Style"/>
                <w:lang w:val="en-US"/>
              </w:rPr>
            </w:pPr>
            <w:r>
              <w:rPr>
                <w:rFonts w:ascii="Bookman Old Style" w:hAnsi="Bookman Old Style"/>
              </w:rPr>
              <w:t>Peraturan</w:t>
            </w:r>
            <w:r>
              <w:rPr>
                <w:rFonts w:ascii="Bookman Old Style" w:hAnsi="Bookman Old Style"/>
                <w:spacing w:val="122"/>
              </w:rPr>
              <w:t xml:space="preserve"> </w:t>
            </w:r>
            <w:r>
              <w:rPr>
                <w:rFonts w:ascii="Bookman Old Style" w:hAnsi="Bookman Old Style"/>
              </w:rPr>
              <w:t>Desa</w:t>
            </w:r>
            <w:r>
              <w:rPr>
                <w:rFonts w:ascii="Bookman Old Style" w:hAnsi="Bookman Old Style"/>
                <w:spacing w:val="124"/>
              </w:rPr>
              <w:t xml:space="preserve"> </w:t>
            </w:r>
            <w:r>
              <w:rPr>
                <w:rFonts w:ascii="Bookman Old Style" w:hAnsi="Bookman Old Style"/>
              </w:rPr>
              <w:t xml:space="preserve">Kalipelus Nomor </w:t>
            </w:r>
            <w:r>
              <w:rPr>
                <w:rFonts w:hint="default" w:ascii="Bookman Old Style" w:hAnsi="Bookman Old Style"/>
                <w:lang w:val="en-US"/>
              </w:rPr>
              <w:t>8</w:t>
            </w:r>
            <w:r>
              <w:rPr>
                <w:rFonts w:ascii="Bookman Old Style" w:hAnsi="Bookman Old Style"/>
              </w:rPr>
              <w:t xml:space="preserve"> Tahun</w:t>
            </w:r>
            <w:r>
              <w:rPr>
                <w:rFonts w:ascii="Bookman Old Style" w:hAnsi="Bookman Old Style"/>
                <w:spacing w:val="33"/>
              </w:rPr>
              <w:t xml:space="preserve"> </w:t>
            </w:r>
            <w:r>
              <w:rPr>
                <w:rFonts w:ascii="Bookman Old Style" w:hAnsi="Bookman Old Style"/>
              </w:rPr>
              <w:t>202</w:t>
            </w:r>
            <w:r>
              <w:rPr>
                <w:rFonts w:hint="default" w:ascii="Bookman Old Style" w:hAnsi="Bookman Old Style"/>
                <w:lang w:val="en-US"/>
              </w:rPr>
              <w:t xml:space="preserve">3 </w:t>
            </w:r>
            <w:r>
              <w:rPr>
                <w:rFonts w:ascii="Bookman Old Style" w:hAnsi="Bookman Old Style"/>
              </w:rPr>
              <w:t xml:space="preserve">Tentang </w:t>
            </w:r>
            <w:r>
              <w:rPr>
                <w:rFonts w:ascii="Bookman Old Style" w:hAnsi="Bookman Old Style" w:eastAsia="Arial"/>
              </w:rPr>
              <w:t>tentang Anggaran dan Pendapatan Desa Tahun Anggaran 202</w:t>
            </w:r>
            <w:r>
              <w:rPr>
                <w:rFonts w:hint="default" w:ascii="Bookman Old Style" w:hAnsi="Bookman Old Style" w:eastAsia="Arial"/>
                <w:lang w:val="en-US"/>
              </w:rPr>
              <w:t>4</w:t>
            </w:r>
            <w:r>
              <w:rPr>
                <w:rFonts w:ascii="Bookman Old Style" w:hAnsi="Bookman Old Style" w:eastAsia="Arial"/>
                <w:lang w:val="en-US"/>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line="360" w:lineRule="auto"/>
              <w:jc w:val="both"/>
              <w:rPr>
                <w:rFonts w:ascii="Bookman Old Style" w:hAnsi="Bookman Old Style"/>
                <w:sz w:val="24"/>
                <w:szCs w:val="24"/>
                <w:lang w:val="id-ID"/>
              </w:rPr>
            </w:pPr>
          </w:p>
        </w:tc>
        <w:tc>
          <w:tcPr>
            <w:tcW w:w="637" w:type="dxa"/>
          </w:tcPr>
          <w:p>
            <w:pPr>
              <w:spacing w:line="360" w:lineRule="auto"/>
              <w:jc w:val="both"/>
              <w:rPr>
                <w:rFonts w:ascii="Bookman Old Style" w:hAnsi="Bookman Old Style"/>
                <w:sz w:val="24"/>
                <w:szCs w:val="24"/>
                <w:lang w:val="en-US"/>
              </w:rPr>
            </w:pPr>
            <w:r>
              <w:rPr>
                <w:rFonts w:ascii="Bookman Old Style" w:hAnsi="Bookman Old Style"/>
                <w:sz w:val="24"/>
                <w:szCs w:val="24"/>
                <w:lang w:val="en-US"/>
              </w:rPr>
              <w:t>12.</w:t>
            </w:r>
          </w:p>
        </w:tc>
        <w:tc>
          <w:tcPr>
            <w:tcW w:w="6607" w:type="dxa"/>
          </w:tcPr>
          <w:p>
            <w:pPr>
              <w:pStyle w:val="9"/>
              <w:tabs>
                <w:tab w:val="left" w:pos="422"/>
              </w:tabs>
              <w:autoSpaceDE w:val="0"/>
              <w:autoSpaceDN w:val="0"/>
              <w:adjustRightInd w:val="0"/>
              <w:spacing w:after="120"/>
              <w:ind w:left="25"/>
              <w:contextualSpacing w:val="0"/>
              <w:jc w:val="both"/>
              <w:rPr>
                <w:rFonts w:ascii="Bookman Old Style" w:hAnsi="Bookman Old Style"/>
              </w:rPr>
            </w:pPr>
            <w:r>
              <w:rPr>
                <w:rFonts w:ascii="Bookman Old Style" w:hAnsi="Bookman Old Style"/>
              </w:rPr>
              <w:t xml:space="preserve">Peraturan Kepala Desa Nomor </w:t>
            </w:r>
            <w:r>
              <w:rPr>
                <w:rFonts w:hint="default" w:ascii="Bookman Old Style" w:hAnsi="Bookman Old Style"/>
                <w:lang w:val="en-US"/>
              </w:rPr>
              <w:t>6</w:t>
            </w:r>
            <w:r>
              <w:rPr>
                <w:rFonts w:ascii="Bookman Old Style" w:hAnsi="Bookman Old Style"/>
              </w:rPr>
              <w:t xml:space="preserve"> Tahun 202</w:t>
            </w:r>
            <w:r>
              <w:rPr>
                <w:rFonts w:hint="default" w:ascii="Bookman Old Style" w:hAnsi="Bookman Old Style"/>
                <w:lang w:val="en-US"/>
              </w:rPr>
              <w:t>3</w:t>
            </w:r>
            <w:r>
              <w:rPr>
                <w:rFonts w:ascii="Bookman Old Style" w:hAnsi="Bookman Old Style"/>
              </w:rPr>
              <w:t xml:space="preserve"> Tentang Penjabaran Anggaran Pendapatan dan Belanja Desa  Tahun</w:t>
            </w:r>
            <w:r>
              <w:rPr>
                <w:rFonts w:ascii="Bookman Old Style" w:hAnsi="Bookman Old Style"/>
                <w:spacing w:val="1"/>
              </w:rPr>
              <w:t xml:space="preserve"> </w:t>
            </w:r>
            <w:r>
              <w:rPr>
                <w:rFonts w:ascii="Bookman Old Style" w:hAnsi="Bookman Old Style"/>
              </w:rPr>
              <w:t>Anggaran</w:t>
            </w:r>
            <w:r>
              <w:rPr>
                <w:rFonts w:ascii="Bookman Old Style" w:hAnsi="Bookman Old Style"/>
                <w:spacing w:val="-1"/>
              </w:rPr>
              <w:t xml:space="preserve"> </w:t>
            </w:r>
            <w:r>
              <w:rPr>
                <w:rFonts w:ascii="Bookman Old Style" w:hAnsi="Bookman Old Style"/>
              </w:rPr>
              <w:t>202</w:t>
            </w:r>
            <w:r>
              <w:rPr>
                <w:rFonts w:hint="default" w:ascii="Bookman Old Style" w:hAnsi="Bookman Old Style"/>
                <w:lang w:val="en-US"/>
              </w:rPr>
              <w:t>4</w:t>
            </w:r>
            <w:r>
              <w:rPr>
                <w:rFonts w:ascii="Bookman Old Style" w:hAnsi="Bookman Old Style"/>
              </w:rPr>
              <w:t>;</w:t>
            </w:r>
          </w:p>
          <w:p>
            <w:pPr>
              <w:pStyle w:val="9"/>
              <w:tabs>
                <w:tab w:val="left" w:pos="422"/>
              </w:tabs>
              <w:autoSpaceDE w:val="0"/>
              <w:autoSpaceDN w:val="0"/>
              <w:adjustRightInd w:val="0"/>
              <w:spacing w:after="120"/>
              <w:ind w:left="25"/>
              <w:contextualSpacing w:val="0"/>
              <w:jc w:val="both"/>
              <w:rPr>
                <w:rFonts w:ascii="Bookman Old Style" w:hAnsi="Bookman Old Style" w:eastAsia="MS Mincho" w:cs="Arial"/>
                <w:color w:val="000000"/>
                <w:lang w:eastAsia="ja-JP"/>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581" w:type="dxa"/>
            <w:gridSpan w:val="4"/>
          </w:tcPr>
          <w:p>
            <w:pPr>
              <w:spacing w:before="120" w:after="120"/>
              <w:jc w:val="center"/>
              <w:rPr>
                <w:rFonts w:ascii="Bookman Old Style" w:hAnsi="Bookman Old Style"/>
                <w:sz w:val="24"/>
                <w:szCs w:val="24"/>
                <w:lang w:val="id-ID"/>
              </w:rPr>
            </w:pPr>
            <w:r>
              <w:rPr>
                <w:rFonts w:ascii="Bookman Old Style" w:hAnsi="Bookman Old Style"/>
                <w:sz w:val="22"/>
                <w:szCs w:val="24"/>
                <w:lang w:val="id-ID"/>
              </w:rPr>
              <w:t>MEMUTUSKAN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before="120" w:after="120" w:line="360" w:lineRule="auto"/>
              <w:jc w:val="both"/>
              <w:rPr>
                <w:rFonts w:ascii="Bookman Old Style" w:hAnsi="Bookman Old Style"/>
                <w:sz w:val="24"/>
                <w:szCs w:val="24"/>
                <w:lang w:val="id-ID"/>
              </w:rPr>
            </w:pPr>
            <w:r>
              <w:rPr>
                <w:rFonts w:ascii="Bookman Old Style" w:hAnsi="Bookman Old Style"/>
                <w:sz w:val="24"/>
                <w:szCs w:val="24"/>
                <w:lang w:val="id-ID"/>
              </w:rPr>
              <w:t xml:space="preserve">Menetapkan           </w:t>
            </w:r>
          </w:p>
        </w:tc>
        <w:tc>
          <w:tcPr>
            <w:tcW w:w="637" w:type="dxa"/>
          </w:tcPr>
          <w:p>
            <w:pPr>
              <w:spacing w:before="120" w:after="120" w:line="360" w:lineRule="auto"/>
              <w:jc w:val="center"/>
              <w:rPr>
                <w:rFonts w:ascii="Bookman Old Style" w:hAnsi="Bookman Old Style"/>
                <w:sz w:val="24"/>
                <w:szCs w:val="24"/>
                <w:lang w:val="id-ID"/>
              </w:rPr>
            </w:pPr>
            <w:r>
              <w:rPr>
                <w:rFonts w:ascii="Bookman Old Style" w:hAnsi="Bookman Old Style"/>
                <w:sz w:val="24"/>
                <w:szCs w:val="24"/>
                <w:lang w:val="id-ID"/>
              </w:rPr>
              <w:t>:</w:t>
            </w:r>
          </w:p>
        </w:tc>
        <w:tc>
          <w:tcPr>
            <w:tcW w:w="6607" w:type="dxa"/>
          </w:tcPr>
          <w:p>
            <w:pPr>
              <w:spacing w:before="120" w:after="120"/>
              <w:jc w:val="both"/>
              <w:rPr>
                <w:rFonts w:ascii="Bookman Old Style" w:hAnsi="Bookman Old Style"/>
                <w:sz w:val="24"/>
                <w:szCs w:val="24"/>
                <w:lang w:val="id-ID"/>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before="120" w:after="120" w:line="360" w:lineRule="auto"/>
              <w:jc w:val="both"/>
              <w:rPr>
                <w:rFonts w:ascii="Bookman Old Style" w:hAnsi="Bookman Old Style"/>
                <w:sz w:val="24"/>
                <w:szCs w:val="24"/>
                <w:lang w:val="id-ID"/>
              </w:rPr>
            </w:pPr>
            <w:r>
              <w:rPr>
                <w:rFonts w:ascii="Bookman Old Style" w:hAnsi="Bookman Old Style"/>
                <w:sz w:val="24"/>
                <w:szCs w:val="24"/>
                <w:lang w:val="id-ID"/>
              </w:rPr>
              <w:t xml:space="preserve">PERTAMA               </w:t>
            </w:r>
          </w:p>
        </w:tc>
        <w:tc>
          <w:tcPr>
            <w:tcW w:w="637" w:type="dxa"/>
          </w:tcPr>
          <w:p>
            <w:pPr>
              <w:spacing w:before="120" w:after="120" w:line="360" w:lineRule="auto"/>
              <w:jc w:val="center"/>
              <w:rPr>
                <w:rFonts w:ascii="Bookman Old Style" w:hAnsi="Bookman Old Style"/>
                <w:sz w:val="24"/>
                <w:szCs w:val="24"/>
                <w:lang w:val="id-ID"/>
              </w:rPr>
            </w:pPr>
            <w:r>
              <w:rPr>
                <w:rFonts w:ascii="Bookman Old Style" w:hAnsi="Bookman Old Style"/>
                <w:sz w:val="24"/>
                <w:szCs w:val="24"/>
                <w:lang w:val="id-ID"/>
              </w:rPr>
              <w:t>:</w:t>
            </w:r>
          </w:p>
        </w:tc>
        <w:tc>
          <w:tcPr>
            <w:tcW w:w="6607" w:type="dxa"/>
          </w:tcPr>
          <w:p>
            <w:pPr>
              <w:spacing w:before="120" w:after="120"/>
              <w:jc w:val="both"/>
              <w:rPr>
                <w:rFonts w:ascii="Bookman Old Style" w:hAnsi="Bookman Old Style"/>
                <w:sz w:val="24"/>
                <w:szCs w:val="24"/>
                <w:lang w:val="en-US"/>
              </w:rPr>
            </w:pPr>
            <w:r>
              <w:rPr>
                <w:rFonts w:ascii="Bookman Old Style" w:hAnsi="Bookman Old Style"/>
                <w:sz w:val="24"/>
                <w:szCs w:val="24"/>
                <w:lang w:val="id-ID"/>
              </w:rPr>
              <w:t xml:space="preserve">Membentuk Kader Pemberdayaan Masyarakat Desa (KPMD) yang daftarnya sebagimana tercantum dalam Lampiran Keputusan ini;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Height w:val="80" w:hRule="atLeast"/>
        </w:trPr>
        <w:tc>
          <w:tcPr>
            <w:tcW w:w="2104" w:type="dxa"/>
          </w:tcPr>
          <w:p>
            <w:pPr>
              <w:spacing w:before="120" w:after="120" w:line="360" w:lineRule="auto"/>
              <w:jc w:val="both"/>
              <w:rPr>
                <w:rFonts w:ascii="Bookman Old Style" w:hAnsi="Bookman Old Style"/>
                <w:sz w:val="24"/>
                <w:szCs w:val="24"/>
                <w:lang w:val="id-ID"/>
              </w:rPr>
            </w:pPr>
            <w:r>
              <w:rPr>
                <w:rFonts w:ascii="Bookman Old Style" w:hAnsi="Bookman Old Style"/>
                <w:sz w:val="24"/>
                <w:szCs w:val="24"/>
                <w:lang w:val="id-ID"/>
              </w:rPr>
              <w:t xml:space="preserve">KEDUA                    </w:t>
            </w:r>
          </w:p>
        </w:tc>
        <w:tc>
          <w:tcPr>
            <w:tcW w:w="637" w:type="dxa"/>
          </w:tcPr>
          <w:p>
            <w:pPr>
              <w:spacing w:before="120" w:after="120" w:line="360" w:lineRule="auto"/>
              <w:jc w:val="center"/>
              <w:rPr>
                <w:rFonts w:ascii="Bookman Old Style" w:hAnsi="Bookman Old Style"/>
                <w:sz w:val="24"/>
                <w:szCs w:val="24"/>
                <w:lang w:val="id-ID"/>
              </w:rPr>
            </w:pPr>
            <w:r>
              <w:rPr>
                <w:rFonts w:ascii="Bookman Old Style" w:hAnsi="Bookman Old Style"/>
                <w:sz w:val="24"/>
                <w:szCs w:val="24"/>
                <w:lang w:val="id-ID"/>
              </w:rPr>
              <w:t>:</w:t>
            </w:r>
          </w:p>
        </w:tc>
        <w:tc>
          <w:tcPr>
            <w:tcW w:w="6607" w:type="dxa"/>
          </w:tcPr>
          <w:p>
            <w:pPr>
              <w:spacing w:before="120" w:after="120"/>
              <w:jc w:val="both"/>
              <w:rPr>
                <w:rFonts w:ascii="Bookman Old Style" w:hAnsi="Bookman Old Style"/>
                <w:sz w:val="24"/>
                <w:szCs w:val="24"/>
                <w:lang w:val="id-ID"/>
              </w:rPr>
            </w:pPr>
            <w:r>
              <w:rPr>
                <w:rFonts w:ascii="Bookman Old Style" w:hAnsi="Bookman Old Style"/>
                <w:sz w:val="24"/>
                <w:szCs w:val="24"/>
                <w:lang w:val="id-ID"/>
              </w:rPr>
              <w:t>Kader Pemberdayaan Masyarakat Desa KPMD) wajib mengisi daftar hadir/buku tamu pada saat mengikuti musyawarah dan atau rapat di Tingkat Dusun, Desa, Kecamatan dan Kabupaten;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before="120" w:after="120"/>
              <w:jc w:val="both"/>
              <w:rPr>
                <w:rFonts w:ascii="Bookman Old Style" w:hAnsi="Bookman Old Style"/>
                <w:sz w:val="24"/>
                <w:szCs w:val="24"/>
                <w:lang w:val="id-ID"/>
              </w:rPr>
            </w:pPr>
            <w:r>
              <w:rPr>
                <w:rFonts w:ascii="Bookman Old Style" w:hAnsi="Bookman Old Style"/>
                <w:sz w:val="24"/>
                <w:szCs w:val="24"/>
                <w:lang w:val="id-ID"/>
              </w:rPr>
              <w:t xml:space="preserve">KETIGA                    </w:t>
            </w:r>
          </w:p>
        </w:tc>
        <w:tc>
          <w:tcPr>
            <w:tcW w:w="637" w:type="dxa"/>
          </w:tcPr>
          <w:p>
            <w:pPr>
              <w:spacing w:before="120" w:after="120" w:line="360" w:lineRule="auto"/>
              <w:jc w:val="center"/>
              <w:rPr>
                <w:rFonts w:ascii="Bookman Old Style" w:hAnsi="Bookman Old Style"/>
                <w:sz w:val="24"/>
                <w:szCs w:val="24"/>
                <w:lang w:val="id-ID"/>
              </w:rPr>
            </w:pPr>
            <w:r>
              <w:rPr>
                <w:rFonts w:ascii="Bookman Old Style" w:hAnsi="Bookman Old Style"/>
                <w:sz w:val="24"/>
                <w:szCs w:val="24"/>
                <w:lang w:val="id-ID"/>
              </w:rPr>
              <w:t>:</w:t>
            </w:r>
          </w:p>
        </w:tc>
        <w:tc>
          <w:tcPr>
            <w:tcW w:w="6607" w:type="dxa"/>
          </w:tcPr>
          <w:p>
            <w:pPr>
              <w:spacing w:before="120" w:after="120"/>
              <w:jc w:val="both"/>
              <w:rPr>
                <w:rFonts w:ascii="Bookman Old Style" w:hAnsi="Bookman Old Style"/>
                <w:sz w:val="24"/>
                <w:szCs w:val="24"/>
                <w:lang w:val="id-ID"/>
              </w:rPr>
            </w:pPr>
            <w:r>
              <w:rPr>
                <w:rFonts w:ascii="Bookman Old Style" w:hAnsi="Bookman Old Style"/>
                <w:sz w:val="24"/>
                <w:szCs w:val="24"/>
                <w:lang w:val="id-ID"/>
              </w:rPr>
              <w:t>Kader Pemberdayaan Masyarakat Desa KPMD) mempertanggungjawabkan pemasukan dan pengeluaran Dana Bantuan Operasional dengan menggunakan Buku Kas Bantu sederhana;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Height w:val="1359" w:hRule="atLeast"/>
        </w:trPr>
        <w:tc>
          <w:tcPr>
            <w:tcW w:w="2104" w:type="dxa"/>
          </w:tcPr>
          <w:p>
            <w:pPr>
              <w:spacing w:before="120" w:after="120"/>
              <w:jc w:val="both"/>
              <w:rPr>
                <w:rFonts w:ascii="Bookman Old Style" w:hAnsi="Bookman Old Style"/>
                <w:sz w:val="24"/>
                <w:szCs w:val="24"/>
                <w:lang w:val="id-ID"/>
              </w:rPr>
            </w:pPr>
            <w:r>
              <w:rPr>
                <w:rFonts w:ascii="Bookman Old Style" w:hAnsi="Bookman Old Style"/>
                <w:sz w:val="24"/>
                <w:szCs w:val="24"/>
                <w:lang w:val="id-ID"/>
              </w:rPr>
              <w:t xml:space="preserve">KEEMPAT       </w:t>
            </w:r>
          </w:p>
          <w:p>
            <w:pPr>
              <w:spacing w:before="120" w:after="120"/>
              <w:jc w:val="both"/>
              <w:rPr>
                <w:rFonts w:ascii="Bookman Old Style" w:hAnsi="Bookman Old Style"/>
                <w:sz w:val="24"/>
                <w:szCs w:val="24"/>
                <w:lang w:val="id-ID"/>
              </w:rPr>
            </w:pPr>
          </w:p>
          <w:p>
            <w:pPr>
              <w:spacing w:before="120" w:after="120"/>
              <w:jc w:val="both"/>
              <w:rPr>
                <w:rFonts w:ascii="Bookman Old Style" w:hAnsi="Bookman Old Style"/>
                <w:sz w:val="24"/>
                <w:szCs w:val="24"/>
                <w:lang w:val="en-US"/>
              </w:rPr>
            </w:pPr>
          </w:p>
        </w:tc>
        <w:tc>
          <w:tcPr>
            <w:tcW w:w="637" w:type="dxa"/>
          </w:tcPr>
          <w:p>
            <w:pPr>
              <w:spacing w:before="120" w:after="120" w:line="360" w:lineRule="auto"/>
              <w:jc w:val="center"/>
              <w:rPr>
                <w:rFonts w:ascii="Bookman Old Style" w:hAnsi="Bookman Old Style"/>
                <w:sz w:val="24"/>
                <w:szCs w:val="24"/>
                <w:lang w:val="id-ID"/>
              </w:rPr>
            </w:pPr>
            <w:r>
              <w:rPr>
                <w:rFonts w:ascii="Bookman Old Style" w:hAnsi="Bookman Old Style"/>
                <w:sz w:val="24"/>
                <w:szCs w:val="24"/>
                <w:lang w:val="id-ID"/>
              </w:rPr>
              <w:t>:</w:t>
            </w:r>
          </w:p>
          <w:p>
            <w:pPr>
              <w:spacing w:before="120" w:after="120" w:line="360" w:lineRule="auto"/>
              <w:jc w:val="center"/>
              <w:rPr>
                <w:rFonts w:ascii="Bookman Old Style" w:hAnsi="Bookman Old Style"/>
                <w:sz w:val="24"/>
                <w:szCs w:val="24"/>
                <w:lang w:val="en-US"/>
              </w:rPr>
            </w:pPr>
          </w:p>
        </w:tc>
        <w:tc>
          <w:tcPr>
            <w:tcW w:w="6607" w:type="dxa"/>
          </w:tcPr>
          <w:p>
            <w:pPr>
              <w:spacing w:before="120" w:after="120"/>
              <w:jc w:val="both"/>
              <w:rPr>
                <w:rFonts w:ascii="Bookman Old Style" w:hAnsi="Bookman Old Style"/>
                <w:sz w:val="24"/>
                <w:szCs w:val="24"/>
                <w:lang w:val="en-US"/>
              </w:rPr>
            </w:pPr>
            <w:r>
              <w:rPr>
                <w:rFonts w:ascii="Bookman Old Style" w:hAnsi="Bookman Old Style"/>
                <w:sz w:val="24"/>
                <w:szCs w:val="24"/>
                <w:lang w:val="id-ID"/>
              </w:rPr>
              <w:t>Kader Pemberdayaan Masyarakat Desa (KPMD) bertanggungjawab dan melaporkan hasil kegiatan musyawarah dan rapat-rapat kepada Kepala Desa, Kecamatan dan Kabupaten;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before="120" w:after="120"/>
              <w:jc w:val="both"/>
              <w:rPr>
                <w:rFonts w:ascii="Bookman Old Style" w:hAnsi="Bookman Old Style"/>
                <w:sz w:val="24"/>
                <w:szCs w:val="24"/>
                <w:lang w:val="id-ID"/>
              </w:rPr>
            </w:pPr>
            <w:r>
              <w:rPr>
                <w:rFonts w:ascii="Bookman Old Style" w:hAnsi="Bookman Old Style"/>
                <w:sz w:val="24"/>
                <w:szCs w:val="24"/>
                <w:lang w:val="id-ID"/>
              </w:rPr>
              <w:t xml:space="preserve">KELIMA    </w:t>
            </w:r>
          </w:p>
        </w:tc>
        <w:tc>
          <w:tcPr>
            <w:tcW w:w="637" w:type="dxa"/>
          </w:tcPr>
          <w:p>
            <w:pPr>
              <w:spacing w:before="120" w:after="120" w:line="360" w:lineRule="auto"/>
              <w:jc w:val="center"/>
              <w:rPr>
                <w:rFonts w:ascii="Bookman Old Style" w:hAnsi="Bookman Old Style"/>
                <w:sz w:val="24"/>
                <w:szCs w:val="24"/>
                <w:lang w:val="id-ID"/>
              </w:rPr>
            </w:pPr>
          </w:p>
        </w:tc>
        <w:tc>
          <w:tcPr>
            <w:tcW w:w="6607" w:type="dxa"/>
          </w:tcPr>
          <w:p>
            <w:pPr>
              <w:spacing w:before="120" w:after="120"/>
              <w:jc w:val="both"/>
              <w:rPr>
                <w:rFonts w:ascii="Bookman Old Style" w:hAnsi="Bookman Old Style"/>
                <w:sz w:val="24"/>
                <w:szCs w:val="24"/>
                <w:lang w:val="id-ID"/>
              </w:rPr>
            </w:pPr>
            <w:r>
              <w:rPr>
                <w:rFonts w:ascii="Bookman Old Style" w:hAnsi="Bookman Old Style"/>
                <w:sz w:val="24"/>
                <w:lang w:val="id-ID"/>
              </w:rPr>
              <w:t>Semua biaya yang timbul sebagai akibat diterbitkannya keputusan ini, dibebankan pada Anggaran Pendapatan dan Belanja Desa Desa Kalipelus Kecamatan Purwanegara Kabupaten Banjarnegara Tahun Anggaran 20</w:t>
            </w:r>
            <w:r>
              <w:rPr>
                <w:rFonts w:ascii="Bookman Old Style" w:hAnsi="Bookman Old Style"/>
                <w:sz w:val="24"/>
                <w:lang w:val="en-US"/>
              </w:rPr>
              <w:t>2</w:t>
            </w:r>
            <w:r>
              <w:rPr>
                <w:rFonts w:hint="default" w:ascii="Bookman Old Style" w:hAnsi="Bookman Old Style"/>
                <w:sz w:val="24"/>
                <w:lang w:val="en-US"/>
              </w:rPr>
              <w:t>4</w:t>
            </w:r>
            <w:r>
              <w:rPr>
                <w:rFonts w:ascii="Bookman Old Style" w:hAnsi="Bookman Old Style"/>
                <w:sz w:val="24"/>
                <w:lang w:val="id-ID"/>
              </w:rPr>
              <w:t xml:space="preserve"> </w:t>
            </w:r>
            <w:r>
              <w:rPr>
                <w:rFonts w:ascii="Bookman Old Style" w:hAnsi="Bookman Old Style"/>
                <w:sz w:val="24"/>
                <w:szCs w:val="22"/>
                <w:lang w:val="sv-SE"/>
              </w:rPr>
              <w:t xml:space="preserve">dan di mulai dari </w:t>
            </w:r>
            <w:r>
              <w:rPr>
                <w:rFonts w:ascii="Bookman Old Style" w:hAnsi="Bookman Old Style"/>
                <w:b/>
                <w:bCs/>
                <w:sz w:val="24"/>
                <w:szCs w:val="22"/>
                <w:lang w:val="sv-SE"/>
              </w:rPr>
              <w:t>bulan Januari sampai dengan bulan Desember Tahun 202</w:t>
            </w:r>
            <w:r>
              <w:rPr>
                <w:rFonts w:hint="default" w:ascii="Bookman Old Style" w:hAnsi="Bookman Old Style"/>
                <w:b/>
                <w:bCs/>
                <w:sz w:val="24"/>
                <w:szCs w:val="22"/>
                <w:lang w:val="en-US"/>
              </w:rPr>
              <w:t>4</w:t>
            </w:r>
            <w:r>
              <w:rPr>
                <w:rFonts w:ascii="Bookman Old Style" w:hAnsi="Bookman Old Style"/>
                <w:b/>
                <w:bCs/>
                <w:sz w:val="24"/>
                <w:szCs w:val="22"/>
                <w:lang w:val="sv-SE"/>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3" w:type="dxa"/>
        </w:trPr>
        <w:tc>
          <w:tcPr>
            <w:tcW w:w="2104" w:type="dxa"/>
          </w:tcPr>
          <w:p>
            <w:pPr>
              <w:spacing w:before="120" w:after="120"/>
              <w:jc w:val="both"/>
              <w:rPr>
                <w:rFonts w:ascii="Bookman Old Style" w:hAnsi="Bookman Old Style"/>
                <w:sz w:val="24"/>
                <w:szCs w:val="24"/>
                <w:lang w:val="id-ID"/>
              </w:rPr>
            </w:pPr>
            <w:r>
              <w:rPr>
                <w:rFonts w:ascii="Bookman Old Style" w:hAnsi="Bookman Old Style"/>
                <w:sz w:val="24"/>
                <w:szCs w:val="24"/>
                <w:lang w:val="id-ID"/>
              </w:rPr>
              <w:t>KELENAM</w:t>
            </w:r>
          </w:p>
        </w:tc>
        <w:tc>
          <w:tcPr>
            <w:tcW w:w="637" w:type="dxa"/>
          </w:tcPr>
          <w:p>
            <w:pPr>
              <w:spacing w:before="120" w:after="120" w:line="360" w:lineRule="auto"/>
              <w:jc w:val="center"/>
              <w:rPr>
                <w:rFonts w:ascii="Bookman Old Style" w:hAnsi="Bookman Old Style"/>
                <w:sz w:val="24"/>
                <w:szCs w:val="24"/>
                <w:lang w:val="id-ID"/>
              </w:rPr>
            </w:pPr>
            <w:r>
              <w:rPr>
                <w:rFonts w:ascii="Bookman Old Style" w:hAnsi="Bookman Old Style"/>
                <w:sz w:val="24"/>
                <w:szCs w:val="24"/>
                <w:lang w:val="id-ID"/>
              </w:rPr>
              <w:t>:</w:t>
            </w:r>
          </w:p>
        </w:tc>
        <w:tc>
          <w:tcPr>
            <w:tcW w:w="6607" w:type="dxa"/>
          </w:tcPr>
          <w:p>
            <w:pPr>
              <w:spacing w:before="120" w:after="120"/>
              <w:jc w:val="both"/>
              <w:rPr>
                <w:rFonts w:hint="default" w:ascii="Bookman Old Style" w:hAnsi="Bookman Old Style"/>
                <w:sz w:val="24"/>
                <w:szCs w:val="24"/>
                <w:lang w:val="en-US"/>
              </w:rPr>
            </w:pPr>
            <w:r>
              <w:rPr>
                <w:rFonts w:ascii="Bookman Old Style" w:hAnsi="Bookman Old Style"/>
                <w:sz w:val="24"/>
                <w:szCs w:val="24"/>
                <w:lang w:val="id-ID"/>
              </w:rPr>
              <w:t>Keputusan Ini mulai berlaku sejak bulan Januari 20</w:t>
            </w:r>
            <w:r>
              <w:rPr>
                <w:rFonts w:ascii="Bookman Old Style" w:hAnsi="Bookman Old Style"/>
                <w:sz w:val="24"/>
                <w:szCs w:val="24"/>
                <w:lang w:val="en-US"/>
              </w:rPr>
              <w:t>2</w:t>
            </w:r>
            <w:r>
              <w:rPr>
                <w:rFonts w:hint="default" w:ascii="Bookman Old Style" w:hAnsi="Bookman Old Style"/>
                <w:sz w:val="24"/>
                <w:szCs w:val="24"/>
                <w:lang w:val="en-US"/>
              </w:rPr>
              <w:t>4</w:t>
            </w:r>
          </w:p>
        </w:tc>
      </w:tr>
    </w:tbl>
    <w:p>
      <w:pPr>
        <w:spacing w:line="360" w:lineRule="auto"/>
        <w:jc w:val="both"/>
        <w:rPr>
          <w:rFonts w:ascii="Bookman Old Style" w:hAnsi="Bookman Old Style"/>
          <w:sz w:val="24"/>
          <w:szCs w:val="24"/>
        </w:rPr>
      </w:pPr>
    </w:p>
    <w:p>
      <w:pPr>
        <w:spacing w:line="360" w:lineRule="auto"/>
        <w:jc w:val="both"/>
        <w:rPr>
          <w:rFonts w:ascii="Bookman Old Style" w:hAnsi="Bookman Old Style"/>
          <w:sz w:val="24"/>
          <w:szCs w:val="24"/>
        </w:rPr>
      </w:pPr>
    </w:p>
    <w:p>
      <w:pPr>
        <w:spacing w:line="360" w:lineRule="auto"/>
        <w:jc w:val="both"/>
        <w:rPr>
          <w:rFonts w:ascii="Bookman Old Style" w:hAnsi="Bookman Old Style"/>
          <w:sz w:val="24"/>
          <w:szCs w:val="24"/>
        </w:rPr>
      </w:pPr>
    </w:p>
    <w:p>
      <w:pPr>
        <w:spacing w:line="360" w:lineRule="auto"/>
        <w:jc w:val="both"/>
        <w:rPr>
          <w:rFonts w:ascii="Bookman Old Style" w:hAnsi="Bookman Old Style"/>
          <w:sz w:val="24"/>
          <w:szCs w:val="24"/>
        </w:rPr>
      </w:pPr>
    </w:p>
    <w:p>
      <w:pPr>
        <w:ind w:left="5761" w:hanging="374"/>
        <w:jc w:val="both"/>
        <w:rPr>
          <w:rFonts w:ascii="Bookman Old Style" w:hAnsi="Bookman Old Style"/>
          <w:sz w:val="24"/>
          <w:szCs w:val="24"/>
        </w:rPr>
      </w:pPr>
      <w:r>
        <w:rPr>
          <w:rFonts w:ascii="Bookman Old Style" w:hAnsi="Bookman Old Style"/>
          <w:sz w:val="24"/>
          <w:szCs w:val="24"/>
        </w:rPr>
        <w:t xml:space="preserve"> </w:t>
      </w:r>
      <w:r>
        <w:rPr>
          <w:rFonts w:ascii="Bookman Old Style" w:hAnsi="Bookman Old Style"/>
          <w:sz w:val="24"/>
          <w:szCs w:val="24"/>
          <w:lang w:val="id-ID"/>
        </w:rPr>
        <w:t xml:space="preserve">Ditetapkan di </w:t>
      </w:r>
      <w:r>
        <w:rPr>
          <w:rFonts w:ascii="Bookman Old Style" w:hAnsi="Bookman Old Style"/>
          <w:sz w:val="24"/>
          <w:szCs w:val="24"/>
        </w:rPr>
        <w:t xml:space="preserve"> Kalipelus</w:t>
      </w:r>
    </w:p>
    <w:p>
      <w:pPr>
        <w:ind w:left="5761" w:hanging="374"/>
        <w:jc w:val="both"/>
        <w:rPr>
          <w:rFonts w:hint="default" w:ascii="Bookman Old Style" w:hAnsi="Bookman Old Style"/>
          <w:sz w:val="24"/>
          <w:szCs w:val="24"/>
          <w:lang w:val="en-US"/>
        </w:rPr>
      </w:pPr>
      <w:r>
        <w:rPr>
          <w:rFonts w:ascii="Bookman Old Style" w:hAnsi="Bookman Old Style"/>
          <w:sz w:val="24"/>
          <w:szCs w:val="24"/>
        </w:rPr>
        <w:t xml:space="preserve"> </w:t>
      </w:r>
      <w:r>
        <w:rPr>
          <w:rFonts w:ascii="Bookman Old Style" w:hAnsi="Bookman Old Style"/>
          <w:sz w:val="24"/>
          <w:szCs w:val="24"/>
          <w:lang w:val="id-ID"/>
        </w:rPr>
        <w:t>Pada tanggal</w:t>
      </w:r>
      <w:r>
        <w:rPr>
          <w:rFonts w:ascii="Bookman Old Style" w:hAnsi="Bookman Old Style"/>
          <w:sz w:val="24"/>
          <w:szCs w:val="24"/>
        </w:rPr>
        <w:t xml:space="preserve">, </w:t>
      </w:r>
      <w:r>
        <w:rPr>
          <w:rFonts w:hint="default" w:ascii="Bookman Old Style" w:hAnsi="Bookman Old Style"/>
          <w:sz w:val="24"/>
          <w:szCs w:val="24"/>
          <w:lang w:val="en-US"/>
        </w:rPr>
        <w:t>20</w:t>
      </w:r>
      <w:r>
        <w:rPr>
          <w:rFonts w:ascii="Bookman Old Style" w:hAnsi="Bookman Old Style"/>
          <w:sz w:val="24"/>
          <w:szCs w:val="24"/>
        </w:rPr>
        <w:t xml:space="preserve"> Januari  202</w:t>
      </w:r>
      <w:r>
        <w:rPr>
          <w:rFonts w:hint="default" w:ascii="Bookman Old Style" w:hAnsi="Bookman Old Style"/>
          <w:sz w:val="24"/>
          <w:szCs w:val="24"/>
          <w:lang w:val="en-US"/>
        </w:rPr>
        <w:t>4</w:t>
      </w:r>
    </w:p>
    <w:p>
      <w:pPr>
        <w:ind w:left="5761" w:firstLine="720"/>
        <w:jc w:val="both"/>
        <w:rPr>
          <w:rFonts w:ascii="Bookman Old Style" w:hAnsi="Bookman Old Style"/>
          <w:sz w:val="24"/>
          <w:szCs w:val="24"/>
          <w:lang w:val="id-ID"/>
        </w:rPr>
      </w:pPr>
    </w:p>
    <w:p>
      <w:pPr>
        <w:tabs>
          <w:tab w:val="left" w:pos="1870"/>
          <w:tab w:val="left" w:pos="2244"/>
          <w:tab w:val="left" w:pos="2618"/>
        </w:tabs>
        <w:jc w:val="center"/>
        <w:outlineLvl w:val="0"/>
        <w:rPr>
          <w:rFonts w:ascii="Bookman Old Style" w:hAnsi="Bookman Old Style"/>
          <w:b w:val="0"/>
          <w:bCs/>
        </w:rPr>
      </w:pP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val="0"/>
          <w:bCs/>
        </w:rPr>
        <w:t>KEPALA DESA KALIPELUS</w:t>
      </w:r>
    </w:p>
    <w:p>
      <w:pPr>
        <w:tabs>
          <w:tab w:val="left" w:pos="1870"/>
          <w:tab w:val="left" w:pos="2244"/>
          <w:tab w:val="left" w:pos="2618"/>
        </w:tabs>
        <w:jc w:val="center"/>
        <w:outlineLvl w:val="0"/>
        <w:rPr>
          <w:rFonts w:ascii="Bookman Old Style" w:hAnsi="Bookman Old Style"/>
          <w:b w:val="0"/>
          <w:bCs/>
        </w:rPr>
      </w:pPr>
      <w:r>
        <w:rPr>
          <w:rFonts w:ascii="Bookman Old Style" w:hAnsi="Bookman Old Style"/>
          <w:b w:val="0"/>
          <w:bCs/>
        </w:rPr>
        <w:t xml:space="preserve"> </w:t>
      </w:r>
    </w:p>
    <w:p>
      <w:pPr>
        <w:tabs>
          <w:tab w:val="left" w:pos="1870"/>
          <w:tab w:val="left" w:pos="2244"/>
          <w:tab w:val="left" w:pos="2618"/>
        </w:tabs>
        <w:jc w:val="center"/>
        <w:outlineLvl w:val="0"/>
        <w:rPr>
          <w:rFonts w:ascii="Bookman Old Style" w:hAnsi="Bookman Old Style"/>
          <w:b w:val="0"/>
          <w:bCs/>
        </w:rPr>
      </w:pPr>
    </w:p>
    <w:p>
      <w:pPr>
        <w:tabs>
          <w:tab w:val="left" w:pos="1870"/>
          <w:tab w:val="left" w:pos="2244"/>
          <w:tab w:val="left" w:pos="2618"/>
        </w:tabs>
        <w:jc w:val="center"/>
        <w:outlineLvl w:val="0"/>
        <w:rPr>
          <w:rFonts w:ascii="Bookman Old Style" w:hAnsi="Bookman Old Style"/>
          <w:b w:val="0"/>
          <w:bCs/>
        </w:rPr>
      </w:pPr>
    </w:p>
    <w:p>
      <w:pPr>
        <w:tabs>
          <w:tab w:val="left" w:pos="1870"/>
          <w:tab w:val="left" w:pos="2244"/>
          <w:tab w:val="left" w:pos="2618"/>
        </w:tabs>
        <w:jc w:val="center"/>
        <w:outlineLvl w:val="0"/>
        <w:rPr>
          <w:rFonts w:ascii="Bookman Old Style" w:hAnsi="Bookman Old Style"/>
          <w:b w:val="0"/>
          <w:bCs/>
        </w:rPr>
      </w:pPr>
    </w:p>
    <w:p>
      <w:pPr>
        <w:tabs>
          <w:tab w:val="left" w:pos="1870"/>
          <w:tab w:val="left" w:pos="2244"/>
          <w:tab w:val="left" w:pos="2618"/>
        </w:tabs>
        <w:jc w:val="center"/>
        <w:outlineLvl w:val="0"/>
        <w:rPr>
          <w:rFonts w:ascii="Bookman Old Style" w:hAnsi="Bookman Old Style"/>
          <w:b w:val="0"/>
          <w:bCs/>
          <w:sz w:val="24"/>
          <w:szCs w:val="24"/>
          <w:u w:val="single"/>
        </w:rPr>
      </w:pPr>
      <w:r>
        <w:rPr>
          <w:rFonts w:ascii="Bookman Old Style" w:hAnsi="Bookman Old Style"/>
          <w:b w:val="0"/>
          <w:bCs/>
        </w:rPr>
        <w:tab/>
      </w:r>
      <w:r>
        <w:rPr>
          <w:rFonts w:ascii="Bookman Old Style" w:hAnsi="Bookman Old Style"/>
          <w:b w:val="0"/>
          <w:bCs/>
        </w:rPr>
        <w:tab/>
      </w:r>
      <w:r>
        <w:rPr>
          <w:rFonts w:ascii="Bookman Old Style" w:hAnsi="Bookman Old Style"/>
          <w:b w:val="0"/>
          <w:bCs/>
        </w:rPr>
        <w:tab/>
      </w:r>
      <w:r>
        <w:rPr>
          <w:rFonts w:ascii="Bookman Old Style" w:hAnsi="Bookman Old Style"/>
          <w:b w:val="0"/>
          <w:bCs/>
        </w:rPr>
        <w:tab/>
      </w:r>
      <w:r>
        <w:rPr>
          <w:rFonts w:ascii="Bookman Old Style" w:hAnsi="Bookman Old Style"/>
          <w:b w:val="0"/>
          <w:bCs/>
        </w:rPr>
        <w:tab/>
      </w:r>
      <w:r>
        <w:rPr>
          <w:rFonts w:ascii="Bookman Old Style" w:hAnsi="Bookman Old Style"/>
          <w:b w:val="0"/>
          <w:bCs/>
        </w:rPr>
        <w:tab/>
      </w:r>
      <w:r>
        <w:rPr>
          <w:rFonts w:ascii="Bookman Old Style" w:hAnsi="Bookman Old Style"/>
          <w:b w:val="0"/>
          <w:bCs/>
        </w:rPr>
        <w:tab/>
      </w:r>
      <w:r>
        <w:rPr>
          <w:rFonts w:ascii="Bookman Old Style" w:hAnsi="Bookman Old Style"/>
          <w:b w:val="0"/>
          <w:bCs/>
        </w:rPr>
        <w:tab/>
      </w:r>
      <w:r>
        <w:rPr>
          <w:rFonts w:ascii="Bookman Old Style" w:hAnsi="Bookman Old Style"/>
          <w:b w:val="0"/>
          <w:bCs/>
        </w:rPr>
        <w:t xml:space="preserve">  </w:t>
      </w:r>
      <w:r>
        <w:rPr>
          <w:rFonts w:ascii="Bookman Old Style" w:hAnsi="Bookman Old Style"/>
          <w:b w:val="0"/>
          <w:bCs/>
          <w:sz w:val="24"/>
          <w:szCs w:val="24"/>
          <w:u w:val="single"/>
        </w:rPr>
        <w:t>HARTININGSIH</w:t>
      </w:r>
    </w:p>
    <w:p>
      <w:pPr>
        <w:tabs>
          <w:tab w:val="left" w:pos="1870"/>
          <w:tab w:val="left" w:pos="2244"/>
          <w:tab w:val="left" w:pos="2618"/>
        </w:tabs>
        <w:jc w:val="center"/>
        <w:outlineLvl w:val="0"/>
        <w:rPr>
          <w:rFonts w:ascii="Bookman Old Style" w:hAnsi="Bookman Old Style"/>
          <w:b/>
          <w:u w:val="single"/>
        </w:rPr>
      </w:pPr>
    </w:p>
    <w:p>
      <w:pPr>
        <w:jc w:val="center"/>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 xml:space="preserve">     </w:t>
      </w:r>
      <w:r>
        <w:rPr>
          <w:rFonts w:ascii="Bookman Old Style" w:hAnsi="Bookman Old Style"/>
        </w:rPr>
        <w:tab/>
      </w:r>
      <w:r>
        <w:rPr>
          <w:rFonts w:ascii="Bookman Old Style" w:hAnsi="Bookman Old Style"/>
        </w:rPr>
        <w:tab/>
      </w:r>
      <w:r>
        <w:rPr>
          <w:rFonts w:ascii="Bookman Old Style" w:hAnsi="Bookman Old Style"/>
        </w:rPr>
        <w:tab/>
      </w:r>
    </w:p>
    <w:p>
      <w:pPr>
        <w:jc w:val="center"/>
        <w:rPr>
          <w:rFonts w:ascii="Bookman Old Style" w:hAnsi="Bookman Old Style"/>
        </w:rPr>
      </w:pPr>
    </w:p>
    <w:p>
      <w:pPr>
        <w:jc w:val="center"/>
        <w:rPr>
          <w:rFonts w:ascii="Bookman Old Style" w:hAnsi="Bookman Old Style"/>
        </w:rPr>
      </w:pPr>
    </w:p>
    <w:p>
      <w:pPr>
        <w:spacing w:line="360" w:lineRule="auto"/>
        <w:ind w:left="5760"/>
        <w:rPr>
          <w:rFonts w:ascii="Bookman Old Style" w:hAnsi="Bookman Old Style"/>
          <w:b/>
          <w:sz w:val="24"/>
          <w:szCs w:val="24"/>
          <w:u w:val="single"/>
        </w:rPr>
      </w:pPr>
    </w:p>
    <w:p>
      <w:pPr>
        <w:ind w:left="709" w:hanging="90"/>
        <w:jc w:val="both"/>
        <w:rPr>
          <w:rFonts w:ascii="Bookman Old Style" w:hAnsi="Bookman Old Style"/>
          <w:sz w:val="24"/>
          <w:szCs w:val="24"/>
        </w:rPr>
      </w:pPr>
      <w:r>
        <w:rPr>
          <w:rFonts w:ascii="Bookman Old Style" w:hAnsi="Bookman Old Style"/>
          <w:sz w:val="24"/>
          <w:szCs w:val="24"/>
          <w:lang w:val="id-ID"/>
        </w:rPr>
        <w:t xml:space="preserve"> Salinan Keputusan ini disampaikan Kepada Yth :</w:t>
      </w:r>
    </w:p>
    <w:p>
      <w:pPr>
        <w:numPr>
          <w:ilvl w:val="0"/>
          <w:numId w:val="1"/>
        </w:numPr>
        <w:ind w:left="709"/>
        <w:jc w:val="both"/>
        <w:rPr>
          <w:rFonts w:ascii="Bookman Old Style" w:hAnsi="Bookman Old Style"/>
          <w:sz w:val="24"/>
          <w:szCs w:val="24"/>
          <w:lang w:val="id-ID"/>
        </w:rPr>
      </w:pPr>
      <w:r>
        <w:rPr>
          <w:rFonts w:ascii="Bookman Old Style" w:hAnsi="Bookman Old Style"/>
          <w:sz w:val="24"/>
          <w:szCs w:val="24"/>
          <w:lang w:val="id-ID"/>
        </w:rPr>
        <w:t>Bupati Banjarnegara;</w:t>
      </w:r>
    </w:p>
    <w:p>
      <w:pPr>
        <w:numPr>
          <w:ilvl w:val="0"/>
          <w:numId w:val="1"/>
        </w:numPr>
        <w:ind w:left="709"/>
        <w:jc w:val="both"/>
        <w:rPr>
          <w:rFonts w:ascii="Bookman Old Style" w:hAnsi="Bookman Old Style"/>
          <w:sz w:val="24"/>
          <w:szCs w:val="24"/>
          <w:lang w:val="id-ID"/>
        </w:rPr>
      </w:pPr>
      <w:r>
        <w:rPr>
          <w:rFonts w:ascii="Bookman Old Style" w:hAnsi="Bookman Old Style"/>
          <w:sz w:val="24"/>
          <w:szCs w:val="24"/>
          <w:lang w:val="id-ID"/>
        </w:rPr>
        <w:t xml:space="preserve">Kepala </w:t>
      </w:r>
      <w:r>
        <w:rPr>
          <w:rFonts w:ascii="Bookman Old Style" w:hAnsi="Bookman Old Style"/>
          <w:sz w:val="24"/>
          <w:szCs w:val="24"/>
        </w:rPr>
        <w:t xml:space="preserve">DISPERMADES PPKB </w:t>
      </w:r>
      <w:r>
        <w:rPr>
          <w:rFonts w:ascii="Bookman Old Style" w:hAnsi="Bookman Old Style"/>
          <w:sz w:val="24"/>
          <w:szCs w:val="24"/>
          <w:lang w:val="id-ID"/>
        </w:rPr>
        <w:t xml:space="preserve"> Kabupaten Banjarnegara;</w:t>
      </w:r>
    </w:p>
    <w:p>
      <w:pPr>
        <w:numPr>
          <w:ilvl w:val="0"/>
          <w:numId w:val="1"/>
        </w:numPr>
        <w:ind w:left="709"/>
        <w:jc w:val="both"/>
        <w:rPr>
          <w:rFonts w:ascii="Bookman Old Style" w:hAnsi="Bookman Old Style"/>
          <w:sz w:val="24"/>
          <w:szCs w:val="24"/>
          <w:lang w:val="id-ID"/>
        </w:rPr>
      </w:pPr>
      <w:r>
        <w:rPr>
          <w:rFonts w:ascii="Bookman Old Style" w:hAnsi="Bookman Old Style"/>
          <w:sz w:val="24"/>
          <w:szCs w:val="24"/>
          <w:lang w:val="id-ID"/>
        </w:rPr>
        <w:t>Camat Purwanegara;</w:t>
      </w:r>
    </w:p>
    <w:p>
      <w:pPr>
        <w:numPr>
          <w:ilvl w:val="0"/>
          <w:numId w:val="1"/>
        </w:numPr>
        <w:ind w:left="709"/>
        <w:jc w:val="both"/>
        <w:rPr>
          <w:rFonts w:ascii="Bookman Old Style" w:hAnsi="Bookman Old Style"/>
          <w:sz w:val="24"/>
          <w:szCs w:val="24"/>
          <w:lang w:val="id-ID"/>
        </w:rPr>
      </w:pPr>
      <w:r>
        <w:rPr>
          <w:rFonts w:ascii="Bookman Old Style" w:hAnsi="Bookman Old Style"/>
          <w:sz w:val="24"/>
          <w:szCs w:val="24"/>
          <w:lang w:val="id-ID"/>
        </w:rPr>
        <w:t>Kader PMD yang bersangkutan;</w:t>
      </w:r>
    </w:p>
    <w:p>
      <w:pPr>
        <w:numPr>
          <w:ilvl w:val="0"/>
          <w:numId w:val="1"/>
        </w:numPr>
        <w:ind w:left="709"/>
        <w:jc w:val="both"/>
        <w:rPr>
          <w:rFonts w:ascii="Bookman Old Style" w:hAnsi="Bookman Old Style"/>
          <w:sz w:val="24"/>
          <w:szCs w:val="24"/>
          <w:u w:val="single"/>
          <w:lang w:val="id-ID"/>
        </w:rPr>
      </w:pPr>
      <w:r>
        <w:rPr>
          <w:rFonts w:ascii="Bookman Old Style" w:hAnsi="Bookman Old Style"/>
          <w:sz w:val="24"/>
          <w:szCs w:val="24"/>
          <w:u w:val="single"/>
          <w:lang w:val="id-ID"/>
        </w:rPr>
        <w:t>Arsip.</w:t>
      </w:r>
    </w:p>
    <w:p>
      <w:pPr>
        <w:jc w:val="both"/>
        <w:rPr>
          <w:rFonts w:ascii="Bookman Old Style" w:hAnsi="Bookman Old Style"/>
          <w:sz w:val="24"/>
          <w:szCs w:val="24"/>
          <w:lang w:val="id-ID"/>
        </w:rPr>
      </w:pPr>
    </w:p>
    <w:p>
      <w:pPr>
        <w:jc w:val="both"/>
        <w:rPr>
          <w:rFonts w:ascii="Bookman Old Style" w:hAnsi="Bookman Old Style"/>
          <w:sz w:val="24"/>
          <w:szCs w:val="24"/>
          <w:lang w:val="id-ID"/>
        </w:rPr>
      </w:pPr>
    </w:p>
    <w:p>
      <w:pPr>
        <w:jc w:val="both"/>
        <w:rPr>
          <w:rFonts w:ascii="Bookman Old Style" w:hAnsi="Bookman Old Style"/>
          <w:sz w:val="24"/>
          <w:szCs w:val="24"/>
          <w:lang w:val="id-ID"/>
        </w:rPr>
      </w:pPr>
    </w:p>
    <w:p>
      <w:pPr>
        <w:jc w:val="both"/>
        <w:rPr>
          <w:rFonts w:ascii="Bookman Old Style" w:hAnsi="Bookman Old Style"/>
          <w:sz w:val="24"/>
          <w:szCs w:val="24"/>
          <w:lang w:val="id-ID"/>
        </w:rPr>
      </w:pPr>
    </w:p>
    <w:p>
      <w:pPr>
        <w:jc w:val="both"/>
        <w:rPr>
          <w:rFonts w:ascii="Bookman Old Style" w:hAnsi="Bookman Old Style"/>
          <w:sz w:val="24"/>
          <w:szCs w:val="24"/>
          <w:lang w:val="id-ID"/>
        </w:rPr>
      </w:pPr>
    </w:p>
    <w:p>
      <w:pPr>
        <w:jc w:val="both"/>
        <w:rPr>
          <w:rFonts w:ascii="Bookman Old Style" w:hAnsi="Bookman Old Style"/>
          <w:sz w:val="24"/>
          <w:szCs w:val="24"/>
          <w:lang w:val="id-ID"/>
        </w:rPr>
      </w:pPr>
    </w:p>
    <w:p>
      <w:pPr>
        <w:jc w:val="both"/>
        <w:rPr>
          <w:rFonts w:ascii="Bookman Old Style" w:hAnsi="Bookman Old Style"/>
          <w:sz w:val="24"/>
          <w:szCs w:val="24"/>
          <w:lang w:val="id-ID"/>
        </w:rPr>
      </w:pPr>
    </w:p>
    <w:p>
      <w:pPr>
        <w:jc w:val="both"/>
        <w:rPr>
          <w:rFonts w:ascii="Bookman Old Style" w:hAnsi="Bookman Old Style"/>
          <w:sz w:val="24"/>
          <w:szCs w:val="24"/>
          <w:lang w:val="id-ID"/>
        </w:rPr>
      </w:pPr>
    </w:p>
    <w:p>
      <w:pPr>
        <w:jc w:val="both"/>
        <w:rPr>
          <w:rFonts w:ascii="Bookman Old Style" w:hAnsi="Bookman Old Style"/>
          <w:sz w:val="24"/>
          <w:szCs w:val="24"/>
          <w:lang w:val="id-ID"/>
        </w:rPr>
      </w:pPr>
    </w:p>
    <w:p>
      <w:pPr>
        <w:jc w:val="both"/>
        <w:rPr>
          <w:rFonts w:ascii="Bookman Old Style" w:hAnsi="Bookman Old Style"/>
          <w:sz w:val="24"/>
          <w:szCs w:val="24"/>
          <w:lang w:val="id-ID"/>
        </w:rPr>
      </w:pPr>
    </w:p>
    <w:p>
      <w:pPr>
        <w:jc w:val="both"/>
        <w:rPr>
          <w:rFonts w:ascii="Bookman Old Style" w:hAnsi="Bookman Old Style"/>
          <w:sz w:val="24"/>
          <w:szCs w:val="24"/>
          <w:lang w:val="id-ID"/>
        </w:rPr>
      </w:pPr>
    </w:p>
    <w:p>
      <w:pPr>
        <w:jc w:val="both"/>
        <w:rPr>
          <w:rFonts w:ascii="Bookman Old Style" w:hAnsi="Bookman Old Style"/>
          <w:sz w:val="24"/>
          <w:szCs w:val="24"/>
          <w:lang w:val="id-ID"/>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jc w:val="both"/>
        <w:rPr>
          <w:rFonts w:ascii="Bookman Old Style" w:hAnsi="Bookman Old Style"/>
          <w:sz w:val="24"/>
          <w:szCs w:val="24"/>
        </w:rPr>
      </w:pPr>
    </w:p>
    <w:p>
      <w:pPr>
        <w:spacing w:after="200" w:line="276" w:lineRule="auto"/>
        <w:jc w:val="center"/>
        <w:rPr>
          <w:rFonts w:hint="default" w:ascii="Bookman Old Style" w:hAnsi="Bookman Old Style"/>
          <w:sz w:val="24"/>
          <w:szCs w:val="24"/>
          <w:lang w:val="en-US"/>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lang w:val="id-ID"/>
        </w:rPr>
        <w:t>Lampiran</w:t>
      </w:r>
      <w:r>
        <w:rPr>
          <w:rFonts w:ascii="Bookman Old Style" w:hAnsi="Bookman Old Style"/>
          <w:sz w:val="24"/>
          <w:szCs w:val="24"/>
        </w:rPr>
        <w:t xml:space="preserve"> </w:t>
      </w:r>
      <w:r>
        <w:rPr>
          <w:rFonts w:ascii="Bookman Old Style" w:hAnsi="Bookman Old Style"/>
          <w:sz w:val="24"/>
          <w:szCs w:val="24"/>
          <w:lang w:val="id-ID"/>
        </w:rPr>
        <w:t>Keputusan</w:t>
      </w:r>
      <w:r>
        <w:rPr>
          <w:rFonts w:ascii="Bookman Old Style" w:hAnsi="Bookman Old Style"/>
          <w:sz w:val="24"/>
          <w:szCs w:val="24"/>
        </w:rPr>
        <w:tab/>
      </w:r>
      <w:r>
        <w:rPr>
          <w:rFonts w:ascii="Bookman Old Style" w:hAnsi="Bookman Old Style"/>
          <w:sz w:val="24"/>
          <w:szCs w:val="24"/>
        </w:rPr>
        <w:t xml:space="preserve"> : </w:t>
      </w:r>
      <w:r>
        <w:rPr>
          <w:rFonts w:ascii="Bookman Old Style" w:hAnsi="Bookman Old Style"/>
          <w:sz w:val="24"/>
          <w:szCs w:val="24"/>
          <w:lang w:val="id-ID"/>
        </w:rPr>
        <w:t xml:space="preserve">KepalaDesa </w:t>
      </w:r>
      <w:r>
        <w:rPr>
          <w:rFonts w:ascii="Bookman Old Style" w:hAnsi="Bookman Old Style"/>
          <w:sz w:val="24"/>
          <w:szCs w:val="24"/>
        </w:rPr>
        <w:t>Kalipelus</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lang w:val="id-ID"/>
        </w:rPr>
        <w:t>Nomor</w:t>
      </w:r>
      <w:r>
        <w:rPr>
          <w:rFonts w:ascii="Bookman Old Style" w:hAnsi="Bookman Old Style"/>
          <w:sz w:val="24"/>
          <w:szCs w:val="24"/>
        </w:rPr>
        <w:tab/>
      </w:r>
      <w:r>
        <w:rPr>
          <w:rFonts w:ascii="Bookman Old Style" w:hAnsi="Bookman Old Style"/>
          <w:sz w:val="24"/>
          <w:szCs w:val="24"/>
        </w:rPr>
        <w:t xml:space="preserve">:  </w:t>
      </w:r>
      <w:r>
        <w:rPr>
          <w:rFonts w:hint="default" w:ascii="Bookman Old Style" w:hAnsi="Bookman Old Style"/>
          <w:sz w:val="24"/>
          <w:szCs w:val="24"/>
          <w:lang w:val="en-US"/>
        </w:rPr>
        <w:t>6</w:t>
      </w:r>
      <w:r>
        <w:rPr>
          <w:rFonts w:ascii="Bookman Old Style" w:hAnsi="Bookman Old Style"/>
          <w:sz w:val="24"/>
          <w:szCs w:val="24"/>
        </w:rPr>
        <w:t xml:space="preserve"> </w:t>
      </w:r>
      <w:r>
        <w:rPr>
          <w:rFonts w:ascii="Bookman Old Style" w:hAnsi="Bookman Old Style"/>
          <w:sz w:val="24"/>
          <w:szCs w:val="24"/>
          <w:lang w:val="id-ID"/>
        </w:rPr>
        <w:t>T</w:t>
      </w:r>
      <w:r>
        <w:rPr>
          <w:rFonts w:ascii="Bookman Old Style" w:hAnsi="Bookman Old Style"/>
          <w:sz w:val="24"/>
          <w:szCs w:val="24"/>
        </w:rPr>
        <w:t>ahun</w:t>
      </w:r>
      <w:r>
        <w:rPr>
          <w:rFonts w:ascii="Bookman Old Style" w:hAnsi="Bookman Old Style"/>
          <w:sz w:val="24"/>
          <w:szCs w:val="24"/>
          <w:lang w:val="id-ID"/>
        </w:rPr>
        <w:t xml:space="preserve"> 20</w:t>
      </w:r>
      <w:r>
        <w:rPr>
          <w:rFonts w:ascii="Bookman Old Style" w:hAnsi="Bookman Old Style"/>
          <w:sz w:val="24"/>
          <w:szCs w:val="24"/>
        </w:rPr>
        <w:t>2</w:t>
      </w:r>
      <w:r>
        <w:rPr>
          <w:rFonts w:hint="default" w:ascii="Bookman Old Style" w:hAnsi="Bookman Old Style"/>
          <w:sz w:val="24"/>
          <w:szCs w:val="24"/>
          <w:lang w:val="en-US"/>
        </w:rPr>
        <w:t>4</w:t>
      </w:r>
    </w:p>
    <w:p>
      <w:pPr>
        <w:spacing w:after="200" w:line="276" w:lineRule="auto"/>
        <w:jc w:val="center"/>
        <w:rPr>
          <w:rFonts w:hint="default" w:ascii="Bookman Old Style" w:hAnsi="Bookman Old Style"/>
          <w:sz w:val="24"/>
          <w:szCs w:val="24"/>
          <w:lang w:val="en-US"/>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lang w:val="id-ID"/>
        </w:rPr>
        <w:t>Tanggal</w:t>
      </w:r>
      <w:r>
        <w:rPr>
          <w:rFonts w:ascii="Bookman Old Style" w:hAnsi="Bookman Old Style"/>
          <w:sz w:val="24"/>
          <w:szCs w:val="24"/>
        </w:rPr>
        <w:tab/>
      </w:r>
      <w:r>
        <w:rPr>
          <w:rFonts w:ascii="Bookman Old Style" w:hAnsi="Bookman Old Style"/>
          <w:sz w:val="24"/>
          <w:szCs w:val="24"/>
        </w:rPr>
        <w:t xml:space="preserve"> </w:t>
      </w:r>
      <w:r>
        <w:rPr>
          <w:rFonts w:hint="default" w:ascii="Bookman Old Style" w:hAnsi="Bookman Old Style"/>
          <w:sz w:val="24"/>
          <w:szCs w:val="24"/>
          <w:lang w:val="en-US"/>
        </w:rPr>
        <w:t xml:space="preserve"> </w:t>
      </w:r>
      <w:r>
        <w:rPr>
          <w:rFonts w:ascii="Bookman Old Style" w:hAnsi="Bookman Old Style"/>
          <w:sz w:val="24"/>
          <w:szCs w:val="24"/>
          <w:lang w:val="id-ID"/>
        </w:rPr>
        <w:t xml:space="preserve">: </w:t>
      </w:r>
      <w:r>
        <w:rPr>
          <w:rFonts w:ascii="Bookman Old Style" w:hAnsi="Bookman Old Style"/>
          <w:sz w:val="24"/>
          <w:szCs w:val="24"/>
        </w:rPr>
        <w:t xml:space="preserve"> </w:t>
      </w:r>
      <w:r>
        <w:rPr>
          <w:rFonts w:hint="default" w:ascii="Bookman Old Style" w:hAnsi="Bookman Old Style"/>
          <w:sz w:val="24"/>
          <w:szCs w:val="24"/>
          <w:lang w:val="en-US"/>
        </w:rPr>
        <w:t>20</w:t>
      </w:r>
      <w:r>
        <w:rPr>
          <w:rFonts w:ascii="Bookman Old Style" w:hAnsi="Bookman Old Style"/>
          <w:sz w:val="24"/>
          <w:szCs w:val="24"/>
        </w:rPr>
        <w:t xml:space="preserve"> Januari  </w:t>
      </w:r>
      <w:r>
        <w:rPr>
          <w:rFonts w:ascii="Bookman Old Style" w:hAnsi="Bookman Old Style"/>
          <w:sz w:val="24"/>
          <w:szCs w:val="24"/>
          <w:lang w:val="id-ID"/>
        </w:rPr>
        <w:t>20</w:t>
      </w:r>
      <w:r>
        <w:rPr>
          <w:rFonts w:ascii="Bookman Old Style" w:hAnsi="Bookman Old Style"/>
          <w:sz w:val="24"/>
          <w:szCs w:val="24"/>
        </w:rPr>
        <w:t>2</w:t>
      </w:r>
      <w:r>
        <w:rPr>
          <w:rFonts w:hint="default" w:ascii="Bookman Old Style" w:hAnsi="Bookman Old Style"/>
          <w:sz w:val="24"/>
          <w:szCs w:val="24"/>
          <w:lang w:val="en-US"/>
        </w:rPr>
        <w:t>4</w:t>
      </w:r>
    </w:p>
    <w:p>
      <w:pPr>
        <w:ind w:left="5760" w:firstLine="720"/>
        <w:jc w:val="both"/>
        <w:rPr>
          <w:rFonts w:ascii="Bookman Old Style" w:hAnsi="Bookman Old Style"/>
          <w:sz w:val="24"/>
          <w:szCs w:val="24"/>
        </w:rPr>
      </w:pPr>
    </w:p>
    <w:p>
      <w:pPr>
        <w:ind w:left="5760" w:firstLine="720"/>
        <w:jc w:val="both"/>
        <w:rPr>
          <w:rFonts w:ascii="Bookman Old Style" w:hAnsi="Bookman Old Style"/>
          <w:sz w:val="24"/>
          <w:szCs w:val="24"/>
        </w:rPr>
      </w:pPr>
    </w:p>
    <w:p>
      <w:pPr>
        <w:jc w:val="both"/>
        <w:rPr>
          <w:rFonts w:ascii="Bookman Old Style" w:hAnsi="Bookman Old Style"/>
          <w:sz w:val="24"/>
          <w:szCs w:val="24"/>
          <w:lang w:val="id-ID"/>
        </w:rPr>
      </w:pPr>
    </w:p>
    <w:p>
      <w:pPr>
        <w:spacing w:before="120" w:after="120"/>
        <w:jc w:val="center"/>
        <w:rPr>
          <w:rFonts w:ascii="Bookman Old Style" w:hAnsi="Bookman Old Style"/>
          <w:b w:val="0"/>
          <w:bCs/>
          <w:sz w:val="24"/>
          <w:szCs w:val="24"/>
          <w:lang w:val="id-ID"/>
        </w:rPr>
      </w:pPr>
      <w:r>
        <w:rPr>
          <w:rFonts w:ascii="Bookman Old Style" w:hAnsi="Bookman Old Style"/>
          <w:b w:val="0"/>
          <w:bCs/>
          <w:sz w:val="24"/>
          <w:szCs w:val="24"/>
          <w:lang w:val="id-ID"/>
        </w:rPr>
        <w:t>SUSUNAN KADER PEMBERDAYAAN MASYARAKAT DESA (KPMD)</w:t>
      </w:r>
    </w:p>
    <w:p>
      <w:pPr>
        <w:spacing w:before="120" w:after="120"/>
        <w:jc w:val="center"/>
        <w:rPr>
          <w:rFonts w:ascii="Bookman Old Style" w:hAnsi="Bookman Old Style"/>
          <w:b w:val="0"/>
          <w:bCs/>
          <w:sz w:val="28"/>
          <w:szCs w:val="24"/>
        </w:rPr>
      </w:pPr>
      <w:r>
        <w:rPr>
          <w:rFonts w:ascii="Bookman Old Style" w:hAnsi="Bookman Old Style"/>
          <w:b w:val="0"/>
          <w:bCs/>
          <w:sz w:val="28"/>
          <w:szCs w:val="24"/>
          <w:lang w:val="id-ID"/>
        </w:rPr>
        <w:t xml:space="preserve">DESA </w:t>
      </w:r>
      <w:r>
        <w:rPr>
          <w:rFonts w:ascii="Bookman Old Style" w:hAnsi="Bookman Old Style"/>
          <w:b w:val="0"/>
          <w:bCs/>
          <w:sz w:val="28"/>
          <w:szCs w:val="24"/>
        </w:rPr>
        <w:t xml:space="preserve">KALIPELUS </w:t>
      </w:r>
    </w:p>
    <w:p>
      <w:pPr>
        <w:spacing w:before="120" w:after="120"/>
        <w:jc w:val="center"/>
        <w:rPr>
          <w:rFonts w:ascii="Bookman Old Style" w:hAnsi="Bookman Old Style"/>
          <w:b w:val="0"/>
          <w:bCs/>
          <w:sz w:val="24"/>
          <w:szCs w:val="24"/>
        </w:rPr>
      </w:pPr>
      <w:r>
        <w:rPr>
          <w:rFonts w:ascii="Bookman Old Style" w:hAnsi="Bookman Old Style"/>
          <w:b w:val="0"/>
          <w:bCs/>
          <w:sz w:val="24"/>
          <w:szCs w:val="24"/>
          <w:lang w:val="id-ID"/>
        </w:rPr>
        <w:t>KECAMATAN PURWANEGARA KABUPATEN BANJARNEGARA</w:t>
      </w:r>
    </w:p>
    <w:p>
      <w:pPr>
        <w:jc w:val="center"/>
        <w:rPr>
          <w:rFonts w:ascii="Bookman Old Style" w:hAnsi="Bookman Old Style"/>
          <w:b w:val="0"/>
          <w:bCs/>
          <w:sz w:val="24"/>
          <w:szCs w:val="24"/>
        </w:rPr>
      </w:pPr>
    </w:p>
    <w:tbl>
      <w:tblPr>
        <w:tblStyle w:val="6"/>
        <w:tblW w:w="974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72"/>
        <w:gridCol w:w="2938"/>
        <w:gridCol w:w="2372"/>
        <w:gridCol w:w="1836"/>
        <w:gridCol w:w="193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tcPr>
          <w:p>
            <w:pPr>
              <w:spacing w:before="120" w:after="120"/>
              <w:jc w:val="center"/>
              <w:rPr>
                <w:rFonts w:ascii="Bookman Old Style" w:hAnsi="Bookman Old Style"/>
                <w:b w:val="0"/>
                <w:bCs/>
                <w:sz w:val="24"/>
                <w:szCs w:val="24"/>
                <w:lang w:val="id-ID"/>
              </w:rPr>
            </w:pPr>
            <w:r>
              <w:rPr>
                <w:rFonts w:ascii="Bookman Old Style" w:hAnsi="Bookman Old Style"/>
                <w:b w:val="0"/>
                <w:bCs/>
                <w:sz w:val="24"/>
                <w:szCs w:val="24"/>
                <w:lang w:val="id-ID"/>
              </w:rPr>
              <w:t>NO</w:t>
            </w:r>
          </w:p>
        </w:tc>
        <w:tc>
          <w:tcPr>
            <w:tcW w:w="2977" w:type="dxa"/>
          </w:tcPr>
          <w:p>
            <w:pPr>
              <w:spacing w:before="120" w:after="120"/>
              <w:jc w:val="center"/>
              <w:rPr>
                <w:rFonts w:ascii="Bookman Old Style" w:hAnsi="Bookman Old Style"/>
                <w:b w:val="0"/>
                <w:bCs/>
                <w:sz w:val="24"/>
                <w:szCs w:val="24"/>
                <w:lang w:val="id-ID"/>
              </w:rPr>
            </w:pPr>
            <w:r>
              <w:rPr>
                <w:rFonts w:ascii="Bookman Old Style" w:hAnsi="Bookman Old Style"/>
                <w:b w:val="0"/>
                <w:bCs/>
                <w:sz w:val="24"/>
                <w:szCs w:val="24"/>
                <w:lang w:val="id-ID"/>
              </w:rPr>
              <w:t>NAMA</w:t>
            </w:r>
          </w:p>
        </w:tc>
        <w:tc>
          <w:tcPr>
            <w:tcW w:w="2410" w:type="dxa"/>
          </w:tcPr>
          <w:p>
            <w:pPr>
              <w:spacing w:before="120" w:after="120"/>
              <w:jc w:val="center"/>
              <w:rPr>
                <w:rFonts w:ascii="Bookman Old Style" w:hAnsi="Bookman Old Style"/>
                <w:b w:val="0"/>
                <w:bCs/>
                <w:sz w:val="24"/>
                <w:szCs w:val="24"/>
                <w:lang w:val="id-ID"/>
              </w:rPr>
            </w:pPr>
            <w:r>
              <w:rPr>
                <w:rFonts w:ascii="Bookman Old Style" w:hAnsi="Bookman Old Style"/>
                <w:b w:val="0"/>
                <w:bCs/>
                <w:sz w:val="24"/>
                <w:szCs w:val="24"/>
                <w:lang w:val="id-ID"/>
              </w:rPr>
              <w:t>ALAMAT</w:t>
            </w:r>
          </w:p>
        </w:tc>
        <w:tc>
          <w:tcPr>
            <w:tcW w:w="1843" w:type="dxa"/>
          </w:tcPr>
          <w:p>
            <w:pPr>
              <w:spacing w:before="120" w:after="120"/>
              <w:jc w:val="center"/>
              <w:rPr>
                <w:rFonts w:ascii="Bookman Old Style" w:hAnsi="Bookman Old Style"/>
                <w:b w:val="0"/>
                <w:bCs/>
                <w:sz w:val="24"/>
                <w:szCs w:val="24"/>
                <w:lang w:val="id-ID"/>
              </w:rPr>
            </w:pPr>
            <w:r>
              <w:rPr>
                <w:rFonts w:ascii="Bookman Old Style" w:hAnsi="Bookman Old Style"/>
                <w:b w:val="0"/>
                <w:bCs/>
                <w:sz w:val="24"/>
                <w:szCs w:val="24"/>
                <w:lang w:val="id-ID"/>
              </w:rPr>
              <w:t>JABATAN</w:t>
            </w:r>
          </w:p>
        </w:tc>
        <w:tc>
          <w:tcPr>
            <w:tcW w:w="1843" w:type="dxa"/>
          </w:tcPr>
          <w:p>
            <w:pPr>
              <w:spacing w:before="120" w:after="120"/>
              <w:jc w:val="center"/>
              <w:rPr>
                <w:rFonts w:ascii="Bookman Old Style" w:hAnsi="Bookman Old Style"/>
                <w:b w:val="0"/>
                <w:bCs/>
                <w:sz w:val="24"/>
                <w:szCs w:val="24"/>
                <w:lang w:val="id-ID"/>
              </w:rPr>
            </w:pPr>
            <w:r>
              <w:rPr>
                <w:rFonts w:ascii="Bookman Old Style" w:hAnsi="Bookman Old Style"/>
                <w:b w:val="0"/>
                <w:bCs/>
                <w:sz w:val="24"/>
                <w:szCs w:val="24"/>
                <w:lang w:val="id-ID"/>
              </w:rPr>
              <w:t>KETERANGAN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tcPr>
          <w:p>
            <w:pPr>
              <w:spacing w:before="120" w:after="120"/>
              <w:jc w:val="center"/>
              <w:rPr>
                <w:rFonts w:ascii="Bookman Old Style" w:hAnsi="Bookman Old Style"/>
                <w:sz w:val="24"/>
                <w:szCs w:val="24"/>
                <w:lang w:val="id-ID"/>
              </w:rPr>
            </w:pPr>
            <w:r>
              <w:rPr>
                <w:rFonts w:ascii="Bookman Old Style" w:hAnsi="Bookman Old Style"/>
                <w:sz w:val="24"/>
                <w:szCs w:val="24"/>
                <w:lang w:val="id-ID"/>
              </w:rPr>
              <w:t>1.</w:t>
            </w:r>
          </w:p>
        </w:tc>
        <w:tc>
          <w:tcPr>
            <w:tcW w:w="2977" w:type="dxa"/>
          </w:tcPr>
          <w:p>
            <w:pPr>
              <w:spacing w:before="120" w:after="120"/>
              <w:rPr>
                <w:rFonts w:ascii="Bookman Old Style" w:hAnsi="Bookman Old Style"/>
                <w:sz w:val="24"/>
                <w:szCs w:val="24"/>
                <w:lang w:val="id-ID"/>
              </w:rPr>
            </w:pPr>
            <w:r>
              <w:rPr>
                <w:rFonts w:ascii="Bookman Old Style" w:hAnsi="Bookman Old Style"/>
                <w:sz w:val="24"/>
                <w:szCs w:val="24"/>
                <w:lang w:val="id-ID"/>
              </w:rPr>
              <w:t>KURNIAWAN UDJIANTO</w:t>
            </w:r>
          </w:p>
        </w:tc>
        <w:tc>
          <w:tcPr>
            <w:tcW w:w="2410" w:type="dxa"/>
          </w:tcPr>
          <w:p>
            <w:pPr>
              <w:spacing w:before="120" w:after="120"/>
              <w:jc w:val="center"/>
              <w:rPr>
                <w:rFonts w:ascii="Bookman Old Style" w:hAnsi="Bookman Old Style"/>
                <w:sz w:val="24"/>
                <w:szCs w:val="24"/>
                <w:lang w:val="id-ID"/>
              </w:rPr>
            </w:pPr>
            <w:r>
              <w:rPr>
                <w:rFonts w:ascii="Bookman Old Style" w:hAnsi="Bookman Old Style"/>
                <w:sz w:val="24"/>
                <w:szCs w:val="24"/>
                <w:lang w:val="id-ID"/>
              </w:rPr>
              <w:t>RT 03 RW 02</w:t>
            </w:r>
          </w:p>
        </w:tc>
        <w:tc>
          <w:tcPr>
            <w:tcW w:w="1843" w:type="dxa"/>
          </w:tcPr>
          <w:p>
            <w:pPr>
              <w:spacing w:before="120" w:after="120"/>
              <w:jc w:val="both"/>
              <w:rPr>
                <w:rFonts w:ascii="Bookman Old Style" w:hAnsi="Bookman Old Style"/>
                <w:sz w:val="24"/>
                <w:szCs w:val="24"/>
                <w:lang w:val="id-ID"/>
              </w:rPr>
            </w:pPr>
            <w:r>
              <w:rPr>
                <w:rFonts w:ascii="Bookman Old Style" w:hAnsi="Bookman Old Style"/>
                <w:sz w:val="24"/>
                <w:szCs w:val="24"/>
                <w:lang w:val="id-ID"/>
              </w:rPr>
              <w:t>Koordinator</w:t>
            </w:r>
          </w:p>
        </w:tc>
        <w:tc>
          <w:tcPr>
            <w:tcW w:w="1843" w:type="dxa"/>
          </w:tcPr>
          <w:p>
            <w:pPr>
              <w:spacing w:before="120" w:after="120"/>
              <w:jc w:val="center"/>
              <w:rPr>
                <w:rFonts w:ascii="Bookman Old Style" w:hAnsi="Bookman Old Style"/>
                <w:sz w:val="24"/>
                <w:szCs w:val="24"/>
                <w:lang w:val="id-ID"/>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tcPr>
          <w:p>
            <w:pPr>
              <w:spacing w:before="120" w:after="120"/>
              <w:jc w:val="center"/>
              <w:rPr>
                <w:rFonts w:ascii="Bookman Old Style" w:hAnsi="Bookman Old Style"/>
                <w:sz w:val="24"/>
                <w:szCs w:val="24"/>
                <w:lang w:val="id-ID"/>
              </w:rPr>
            </w:pPr>
            <w:r>
              <w:rPr>
                <w:rFonts w:ascii="Bookman Old Style" w:hAnsi="Bookman Old Style"/>
                <w:sz w:val="24"/>
                <w:szCs w:val="24"/>
                <w:lang w:val="id-ID"/>
              </w:rPr>
              <w:t>2.</w:t>
            </w:r>
          </w:p>
        </w:tc>
        <w:tc>
          <w:tcPr>
            <w:tcW w:w="2977" w:type="dxa"/>
          </w:tcPr>
          <w:p>
            <w:pPr>
              <w:spacing w:before="120" w:after="120"/>
              <w:rPr>
                <w:rFonts w:hint="default" w:ascii="Bookman Old Style" w:hAnsi="Bookman Old Style" w:cs="Arial"/>
                <w:color w:val="000000"/>
                <w:sz w:val="24"/>
                <w:szCs w:val="24"/>
                <w:lang w:val="en-US"/>
              </w:rPr>
            </w:pPr>
            <w:r>
              <w:rPr>
                <w:rFonts w:hint="default" w:ascii="Bookman Old Style" w:hAnsi="Bookman Old Style" w:cs="Arial"/>
                <w:color w:val="000000"/>
                <w:sz w:val="24"/>
                <w:szCs w:val="24"/>
                <w:lang w:val="en-US"/>
              </w:rPr>
              <w:t>GURUH TRI MAHENDRA</w:t>
            </w:r>
          </w:p>
        </w:tc>
        <w:tc>
          <w:tcPr>
            <w:tcW w:w="2410" w:type="dxa"/>
          </w:tcPr>
          <w:p>
            <w:pPr>
              <w:spacing w:before="120" w:after="120"/>
              <w:jc w:val="center"/>
              <w:rPr>
                <w:rFonts w:ascii="Bookman Old Style" w:hAnsi="Bookman Old Style"/>
                <w:sz w:val="24"/>
                <w:szCs w:val="24"/>
                <w:lang w:val="id-ID"/>
              </w:rPr>
            </w:pPr>
            <w:r>
              <w:rPr>
                <w:rFonts w:ascii="Bookman Old Style" w:hAnsi="Bookman Old Style"/>
                <w:sz w:val="24"/>
                <w:szCs w:val="24"/>
                <w:lang w:val="id-ID"/>
              </w:rPr>
              <w:t>RT 0</w:t>
            </w:r>
            <w:r>
              <w:rPr>
                <w:rFonts w:ascii="Bookman Old Style" w:hAnsi="Bookman Old Style"/>
                <w:sz w:val="24"/>
                <w:szCs w:val="24"/>
                <w:lang w:val="en-US"/>
              </w:rPr>
              <w:t>1</w:t>
            </w:r>
            <w:r>
              <w:rPr>
                <w:rFonts w:ascii="Bookman Old Style" w:hAnsi="Bookman Old Style"/>
                <w:sz w:val="24"/>
                <w:szCs w:val="24"/>
                <w:lang w:val="id-ID"/>
              </w:rPr>
              <w:t xml:space="preserve"> RW 05</w:t>
            </w:r>
          </w:p>
        </w:tc>
        <w:tc>
          <w:tcPr>
            <w:tcW w:w="1843" w:type="dxa"/>
          </w:tcPr>
          <w:p>
            <w:pPr>
              <w:spacing w:before="120" w:after="120"/>
              <w:jc w:val="both"/>
              <w:rPr>
                <w:rFonts w:ascii="Bookman Old Style" w:hAnsi="Bookman Old Style"/>
                <w:sz w:val="24"/>
                <w:szCs w:val="24"/>
                <w:lang w:val="id-ID"/>
              </w:rPr>
            </w:pPr>
            <w:r>
              <w:rPr>
                <w:rFonts w:ascii="Bookman Old Style" w:hAnsi="Bookman Old Style"/>
                <w:sz w:val="24"/>
                <w:szCs w:val="24"/>
                <w:lang w:val="id-ID"/>
              </w:rPr>
              <w:t>Anggota</w:t>
            </w:r>
          </w:p>
        </w:tc>
        <w:tc>
          <w:tcPr>
            <w:tcW w:w="1843" w:type="dxa"/>
          </w:tcPr>
          <w:p>
            <w:pPr>
              <w:spacing w:before="120" w:after="120"/>
              <w:jc w:val="center"/>
              <w:rPr>
                <w:rFonts w:ascii="Bookman Old Style" w:hAnsi="Bookman Old Style"/>
                <w:sz w:val="24"/>
                <w:szCs w:val="24"/>
                <w:lang w:val="id-ID"/>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tcPr>
          <w:p>
            <w:pPr>
              <w:spacing w:before="120" w:after="120"/>
              <w:jc w:val="center"/>
              <w:rPr>
                <w:rFonts w:ascii="Bookman Old Style" w:hAnsi="Bookman Old Style"/>
                <w:sz w:val="24"/>
                <w:szCs w:val="24"/>
                <w:lang w:val="id-ID"/>
              </w:rPr>
            </w:pPr>
            <w:r>
              <w:rPr>
                <w:rFonts w:ascii="Bookman Old Style" w:hAnsi="Bookman Old Style"/>
                <w:sz w:val="24"/>
                <w:szCs w:val="24"/>
                <w:lang w:val="id-ID"/>
              </w:rPr>
              <w:t>3.</w:t>
            </w:r>
          </w:p>
        </w:tc>
        <w:tc>
          <w:tcPr>
            <w:tcW w:w="2977" w:type="dxa"/>
          </w:tcPr>
          <w:p>
            <w:pPr>
              <w:spacing w:before="120" w:after="120"/>
              <w:rPr>
                <w:rFonts w:ascii="Bookman Old Style" w:hAnsi="Bookman Old Style"/>
                <w:sz w:val="24"/>
                <w:szCs w:val="24"/>
                <w:lang w:val="en-US"/>
              </w:rPr>
            </w:pPr>
            <w:r>
              <w:rPr>
                <w:rFonts w:ascii="Bookman Old Style" w:hAnsi="Bookman Old Style"/>
                <w:sz w:val="24"/>
                <w:szCs w:val="24"/>
                <w:lang w:val="en-US"/>
              </w:rPr>
              <w:t>WAGIARTI</w:t>
            </w:r>
          </w:p>
        </w:tc>
        <w:tc>
          <w:tcPr>
            <w:tcW w:w="2410" w:type="dxa"/>
          </w:tcPr>
          <w:p>
            <w:pPr>
              <w:spacing w:before="120" w:after="120"/>
              <w:jc w:val="center"/>
              <w:rPr>
                <w:rFonts w:ascii="Bookman Old Style" w:hAnsi="Bookman Old Style"/>
                <w:sz w:val="24"/>
                <w:szCs w:val="24"/>
                <w:lang w:val="en-US"/>
              </w:rPr>
            </w:pPr>
            <w:r>
              <w:rPr>
                <w:rFonts w:ascii="Bookman Old Style" w:hAnsi="Bookman Old Style"/>
                <w:sz w:val="24"/>
                <w:szCs w:val="24"/>
                <w:lang w:val="id-ID"/>
              </w:rPr>
              <w:t>RT 0</w:t>
            </w:r>
            <w:r>
              <w:rPr>
                <w:rFonts w:ascii="Bookman Old Style" w:hAnsi="Bookman Old Style"/>
                <w:sz w:val="24"/>
                <w:szCs w:val="24"/>
                <w:lang w:val="en-US"/>
              </w:rPr>
              <w:t>1</w:t>
            </w:r>
            <w:r>
              <w:rPr>
                <w:rFonts w:ascii="Bookman Old Style" w:hAnsi="Bookman Old Style"/>
                <w:sz w:val="24"/>
                <w:szCs w:val="24"/>
                <w:lang w:val="id-ID"/>
              </w:rPr>
              <w:t xml:space="preserve"> RW 0</w:t>
            </w:r>
            <w:r>
              <w:rPr>
                <w:rFonts w:ascii="Bookman Old Style" w:hAnsi="Bookman Old Style"/>
                <w:sz w:val="24"/>
                <w:szCs w:val="24"/>
                <w:lang w:val="en-US"/>
              </w:rPr>
              <w:t>2</w:t>
            </w:r>
          </w:p>
        </w:tc>
        <w:tc>
          <w:tcPr>
            <w:tcW w:w="1843" w:type="dxa"/>
          </w:tcPr>
          <w:p>
            <w:pPr>
              <w:spacing w:before="120" w:after="120"/>
              <w:jc w:val="both"/>
              <w:rPr>
                <w:rFonts w:ascii="Bookman Old Style" w:hAnsi="Bookman Old Style"/>
                <w:sz w:val="24"/>
                <w:szCs w:val="24"/>
                <w:lang w:val="id-ID"/>
              </w:rPr>
            </w:pPr>
            <w:r>
              <w:rPr>
                <w:rFonts w:ascii="Bookman Old Style" w:hAnsi="Bookman Old Style"/>
                <w:sz w:val="24"/>
                <w:szCs w:val="24"/>
                <w:lang w:val="id-ID"/>
              </w:rPr>
              <w:t>Anggota</w:t>
            </w:r>
          </w:p>
        </w:tc>
        <w:tc>
          <w:tcPr>
            <w:tcW w:w="1843" w:type="dxa"/>
          </w:tcPr>
          <w:p>
            <w:pPr>
              <w:spacing w:before="120" w:after="120"/>
              <w:jc w:val="center"/>
              <w:rPr>
                <w:rFonts w:ascii="Bookman Old Style" w:hAnsi="Bookman Old Style"/>
                <w:sz w:val="24"/>
                <w:szCs w:val="24"/>
                <w:lang w:val="id-ID"/>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tcPr>
          <w:p>
            <w:pPr>
              <w:spacing w:before="120" w:after="120"/>
              <w:jc w:val="center"/>
              <w:rPr>
                <w:rFonts w:ascii="Bookman Old Style" w:hAnsi="Bookman Old Style"/>
                <w:sz w:val="24"/>
                <w:szCs w:val="24"/>
                <w:lang w:val="id-ID"/>
              </w:rPr>
            </w:pPr>
            <w:r>
              <w:rPr>
                <w:rFonts w:ascii="Bookman Old Style" w:hAnsi="Bookman Old Style"/>
                <w:sz w:val="24"/>
                <w:szCs w:val="24"/>
                <w:lang w:val="id-ID"/>
              </w:rPr>
              <w:t>4.</w:t>
            </w:r>
          </w:p>
        </w:tc>
        <w:tc>
          <w:tcPr>
            <w:tcW w:w="2977" w:type="dxa"/>
          </w:tcPr>
          <w:p>
            <w:pPr>
              <w:spacing w:before="120" w:after="120"/>
              <w:rPr>
                <w:rFonts w:ascii="Bookman Old Style" w:hAnsi="Bookman Old Style"/>
                <w:sz w:val="24"/>
                <w:szCs w:val="24"/>
                <w:lang w:val="en-US"/>
              </w:rPr>
            </w:pPr>
            <w:r>
              <w:rPr>
                <w:rFonts w:ascii="Bookman Old Style" w:hAnsi="Bookman Old Style"/>
                <w:sz w:val="24"/>
                <w:szCs w:val="24"/>
                <w:lang w:val="en-US"/>
              </w:rPr>
              <w:t>FITRIA DIAN ROSITA</w:t>
            </w:r>
          </w:p>
        </w:tc>
        <w:tc>
          <w:tcPr>
            <w:tcW w:w="2410" w:type="dxa"/>
          </w:tcPr>
          <w:p>
            <w:pPr>
              <w:spacing w:before="120" w:after="120"/>
              <w:jc w:val="center"/>
              <w:rPr>
                <w:rFonts w:ascii="Bookman Old Style" w:hAnsi="Bookman Old Style"/>
                <w:sz w:val="24"/>
                <w:szCs w:val="24"/>
                <w:lang w:val="id-ID"/>
              </w:rPr>
            </w:pPr>
            <w:r>
              <w:rPr>
                <w:rFonts w:ascii="Bookman Old Style" w:hAnsi="Bookman Old Style"/>
                <w:sz w:val="24"/>
                <w:szCs w:val="24"/>
                <w:lang w:val="id-ID"/>
              </w:rPr>
              <w:t>RT 01 RW 01</w:t>
            </w:r>
          </w:p>
        </w:tc>
        <w:tc>
          <w:tcPr>
            <w:tcW w:w="1843" w:type="dxa"/>
          </w:tcPr>
          <w:p>
            <w:pPr>
              <w:spacing w:before="120" w:after="120"/>
              <w:jc w:val="both"/>
              <w:rPr>
                <w:rFonts w:ascii="Bookman Old Style" w:hAnsi="Bookman Old Style"/>
                <w:sz w:val="24"/>
                <w:szCs w:val="24"/>
                <w:lang w:val="id-ID"/>
              </w:rPr>
            </w:pPr>
            <w:r>
              <w:rPr>
                <w:rFonts w:ascii="Bookman Old Style" w:hAnsi="Bookman Old Style"/>
                <w:sz w:val="24"/>
                <w:szCs w:val="24"/>
                <w:lang w:val="id-ID"/>
              </w:rPr>
              <w:t>Anggota</w:t>
            </w:r>
          </w:p>
        </w:tc>
        <w:tc>
          <w:tcPr>
            <w:tcW w:w="1843" w:type="dxa"/>
          </w:tcPr>
          <w:p>
            <w:pPr>
              <w:spacing w:before="120" w:after="120"/>
              <w:jc w:val="center"/>
              <w:rPr>
                <w:rFonts w:ascii="Bookman Old Style" w:hAnsi="Bookman Old Style"/>
                <w:sz w:val="24"/>
                <w:szCs w:val="24"/>
                <w:lang w:val="id-ID"/>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tcPr>
          <w:p>
            <w:pPr>
              <w:spacing w:before="120" w:after="120"/>
              <w:jc w:val="center"/>
              <w:rPr>
                <w:rFonts w:ascii="Bookman Old Style" w:hAnsi="Bookman Old Style"/>
                <w:sz w:val="24"/>
                <w:szCs w:val="24"/>
                <w:lang w:val="id-ID"/>
              </w:rPr>
            </w:pPr>
            <w:r>
              <w:rPr>
                <w:rFonts w:ascii="Bookman Old Style" w:hAnsi="Bookman Old Style"/>
                <w:sz w:val="24"/>
                <w:szCs w:val="24"/>
                <w:lang w:val="id-ID"/>
              </w:rPr>
              <w:t>5.</w:t>
            </w:r>
          </w:p>
        </w:tc>
        <w:tc>
          <w:tcPr>
            <w:tcW w:w="2977" w:type="dxa"/>
          </w:tcPr>
          <w:p>
            <w:pPr>
              <w:spacing w:before="120" w:after="120"/>
              <w:rPr>
                <w:rFonts w:ascii="Bookman Old Style" w:hAnsi="Bookman Old Style"/>
                <w:sz w:val="24"/>
                <w:szCs w:val="24"/>
                <w:lang w:val="en-US"/>
              </w:rPr>
            </w:pPr>
            <w:r>
              <w:rPr>
                <w:rFonts w:ascii="Bookman Old Style" w:hAnsi="Bookman Old Style"/>
                <w:sz w:val="24"/>
                <w:szCs w:val="24"/>
                <w:lang w:val="en-US"/>
              </w:rPr>
              <w:t>HENI MAFTUNAN</w:t>
            </w:r>
          </w:p>
        </w:tc>
        <w:tc>
          <w:tcPr>
            <w:tcW w:w="2410" w:type="dxa"/>
          </w:tcPr>
          <w:p>
            <w:pPr>
              <w:spacing w:before="120" w:after="120"/>
              <w:jc w:val="center"/>
              <w:rPr>
                <w:rFonts w:ascii="Bookman Old Style" w:hAnsi="Bookman Old Style"/>
                <w:sz w:val="24"/>
                <w:szCs w:val="24"/>
                <w:lang w:val="en-US"/>
              </w:rPr>
            </w:pPr>
            <w:r>
              <w:rPr>
                <w:rFonts w:ascii="Bookman Old Style" w:hAnsi="Bookman Old Style"/>
                <w:sz w:val="24"/>
                <w:szCs w:val="24"/>
                <w:lang w:val="id-ID"/>
              </w:rPr>
              <w:t>RT 0</w:t>
            </w:r>
            <w:r>
              <w:rPr>
                <w:rFonts w:ascii="Bookman Old Style" w:hAnsi="Bookman Old Style"/>
                <w:sz w:val="24"/>
                <w:szCs w:val="24"/>
                <w:lang w:val="en-US"/>
              </w:rPr>
              <w:t>3</w:t>
            </w:r>
            <w:r>
              <w:rPr>
                <w:rFonts w:ascii="Bookman Old Style" w:hAnsi="Bookman Old Style"/>
                <w:sz w:val="24"/>
                <w:szCs w:val="24"/>
                <w:lang w:val="id-ID"/>
              </w:rPr>
              <w:t xml:space="preserve"> RW 0</w:t>
            </w:r>
            <w:r>
              <w:rPr>
                <w:rFonts w:ascii="Bookman Old Style" w:hAnsi="Bookman Old Style"/>
                <w:sz w:val="24"/>
                <w:szCs w:val="24"/>
                <w:lang w:val="en-US"/>
              </w:rPr>
              <w:t>4</w:t>
            </w:r>
          </w:p>
        </w:tc>
        <w:tc>
          <w:tcPr>
            <w:tcW w:w="1843" w:type="dxa"/>
          </w:tcPr>
          <w:p>
            <w:pPr>
              <w:spacing w:before="120" w:after="120"/>
              <w:jc w:val="both"/>
              <w:rPr>
                <w:rFonts w:ascii="Bookman Old Style" w:hAnsi="Bookman Old Style"/>
                <w:sz w:val="24"/>
                <w:szCs w:val="24"/>
                <w:lang w:val="id-ID"/>
              </w:rPr>
            </w:pPr>
            <w:r>
              <w:rPr>
                <w:rFonts w:ascii="Bookman Old Style" w:hAnsi="Bookman Old Style"/>
                <w:sz w:val="24"/>
                <w:szCs w:val="24"/>
                <w:lang w:val="id-ID"/>
              </w:rPr>
              <w:t>Anggota</w:t>
            </w:r>
          </w:p>
        </w:tc>
        <w:tc>
          <w:tcPr>
            <w:tcW w:w="1843" w:type="dxa"/>
          </w:tcPr>
          <w:p>
            <w:pPr>
              <w:spacing w:before="120" w:after="120"/>
              <w:jc w:val="center"/>
              <w:rPr>
                <w:rFonts w:ascii="Bookman Old Style" w:hAnsi="Bookman Old Style"/>
                <w:sz w:val="24"/>
                <w:szCs w:val="24"/>
                <w:lang w:val="id-ID"/>
              </w:rPr>
            </w:pPr>
          </w:p>
        </w:tc>
      </w:tr>
    </w:tbl>
    <w:p>
      <w:pPr>
        <w:jc w:val="center"/>
        <w:rPr>
          <w:rFonts w:ascii="Bookman Old Style" w:hAnsi="Bookman Old Style"/>
          <w:sz w:val="24"/>
          <w:szCs w:val="24"/>
        </w:rPr>
      </w:pPr>
    </w:p>
    <w:p>
      <w:pPr>
        <w:jc w:val="center"/>
        <w:rPr>
          <w:rFonts w:ascii="Bookman Old Style" w:hAnsi="Bookman Old Style"/>
          <w:sz w:val="24"/>
          <w:szCs w:val="24"/>
          <w:lang w:val="id-ID"/>
        </w:rPr>
      </w:pPr>
    </w:p>
    <w:p>
      <w:pPr>
        <w:jc w:val="center"/>
        <w:rPr>
          <w:rFonts w:ascii="Bookman Old Style" w:hAnsi="Bookman Old Style"/>
          <w:sz w:val="24"/>
          <w:szCs w:val="24"/>
          <w:lang w:val="id-ID"/>
        </w:rPr>
      </w:pPr>
    </w:p>
    <w:p>
      <w:pPr>
        <w:jc w:val="center"/>
        <w:rPr>
          <w:rFonts w:ascii="Bookman Old Style" w:hAnsi="Bookman Old Style"/>
          <w:sz w:val="24"/>
          <w:szCs w:val="24"/>
          <w:lang w:val="id-ID"/>
        </w:rPr>
      </w:pPr>
    </w:p>
    <w:p>
      <w:pPr>
        <w:jc w:val="center"/>
        <w:rPr>
          <w:rFonts w:ascii="Bookman Old Style" w:hAnsi="Bookman Old Style"/>
          <w:sz w:val="24"/>
          <w:szCs w:val="24"/>
          <w:lang w:val="id-ID"/>
        </w:rPr>
      </w:pPr>
    </w:p>
    <w:p>
      <w:pPr>
        <w:tabs>
          <w:tab w:val="left" w:pos="1870"/>
          <w:tab w:val="left" w:pos="2244"/>
          <w:tab w:val="left" w:pos="2618"/>
        </w:tabs>
        <w:jc w:val="center"/>
        <w:outlineLvl w:val="0"/>
        <w:rPr>
          <w:rFonts w:ascii="Bookman Old Style" w:hAnsi="Bookman Old Style"/>
          <w:bCs/>
          <w:sz w:val="24"/>
          <w:szCs w:val="24"/>
        </w:rPr>
      </w:pP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Cs/>
          <w:sz w:val="24"/>
          <w:szCs w:val="24"/>
        </w:rPr>
        <w:t>KEPALA DESA KALIPELUS</w:t>
      </w:r>
    </w:p>
    <w:p>
      <w:pPr>
        <w:tabs>
          <w:tab w:val="left" w:pos="1870"/>
          <w:tab w:val="left" w:pos="2244"/>
          <w:tab w:val="left" w:pos="2618"/>
        </w:tabs>
        <w:jc w:val="center"/>
        <w:outlineLvl w:val="0"/>
        <w:rPr>
          <w:rFonts w:ascii="Bookman Old Style" w:hAnsi="Bookman Old Style"/>
          <w:bCs/>
          <w:sz w:val="24"/>
          <w:szCs w:val="24"/>
        </w:rPr>
      </w:pPr>
    </w:p>
    <w:p>
      <w:pPr>
        <w:tabs>
          <w:tab w:val="left" w:pos="1870"/>
          <w:tab w:val="left" w:pos="2244"/>
          <w:tab w:val="left" w:pos="2618"/>
        </w:tabs>
        <w:jc w:val="center"/>
        <w:outlineLvl w:val="0"/>
        <w:rPr>
          <w:rFonts w:ascii="Bookman Old Style" w:hAnsi="Bookman Old Style"/>
          <w:bCs/>
          <w:sz w:val="24"/>
          <w:szCs w:val="24"/>
        </w:rPr>
      </w:pPr>
    </w:p>
    <w:p>
      <w:pPr>
        <w:tabs>
          <w:tab w:val="left" w:pos="1870"/>
          <w:tab w:val="left" w:pos="2244"/>
          <w:tab w:val="left" w:pos="2618"/>
        </w:tabs>
        <w:jc w:val="center"/>
        <w:outlineLvl w:val="0"/>
        <w:rPr>
          <w:rFonts w:ascii="Bookman Old Style" w:hAnsi="Bookman Old Style"/>
          <w:bCs/>
          <w:sz w:val="24"/>
          <w:szCs w:val="24"/>
        </w:rPr>
      </w:pPr>
    </w:p>
    <w:p>
      <w:pPr>
        <w:tabs>
          <w:tab w:val="left" w:pos="1870"/>
          <w:tab w:val="left" w:pos="2244"/>
          <w:tab w:val="left" w:pos="2618"/>
        </w:tabs>
        <w:jc w:val="center"/>
        <w:outlineLvl w:val="0"/>
        <w:rPr>
          <w:rFonts w:ascii="Bookman Old Style" w:hAnsi="Bookman Old Style"/>
          <w:bCs/>
          <w:sz w:val="24"/>
          <w:szCs w:val="24"/>
        </w:rPr>
      </w:pPr>
      <w:r>
        <w:rPr>
          <w:rFonts w:ascii="Bookman Old Style" w:hAnsi="Bookman Old Style"/>
          <w:bCs/>
          <w:sz w:val="24"/>
          <w:szCs w:val="24"/>
        </w:rPr>
        <w:tab/>
      </w:r>
      <w:r>
        <w:rPr>
          <w:rFonts w:ascii="Bookman Old Style" w:hAnsi="Bookman Old Style"/>
          <w:bCs/>
          <w:sz w:val="24"/>
          <w:szCs w:val="24"/>
        </w:rPr>
        <w:tab/>
      </w:r>
      <w:r>
        <w:rPr>
          <w:rFonts w:ascii="Bookman Old Style" w:hAnsi="Bookman Old Style"/>
          <w:bCs/>
          <w:sz w:val="24"/>
          <w:szCs w:val="24"/>
        </w:rPr>
        <w:tab/>
      </w:r>
      <w:r>
        <w:rPr>
          <w:rFonts w:ascii="Bookman Old Style" w:hAnsi="Bookman Old Style"/>
          <w:bCs/>
          <w:sz w:val="24"/>
          <w:szCs w:val="24"/>
        </w:rPr>
        <w:tab/>
      </w:r>
      <w:r>
        <w:rPr>
          <w:rFonts w:ascii="Bookman Old Style" w:hAnsi="Bookman Old Style"/>
          <w:bCs/>
          <w:sz w:val="24"/>
          <w:szCs w:val="24"/>
        </w:rPr>
        <w:tab/>
      </w:r>
      <w:r>
        <w:rPr>
          <w:rFonts w:ascii="Bookman Old Style" w:hAnsi="Bookman Old Style"/>
          <w:bCs/>
          <w:sz w:val="24"/>
          <w:szCs w:val="24"/>
        </w:rPr>
        <w:tab/>
      </w:r>
      <w:r>
        <w:rPr>
          <w:rFonts w:ascii="Bookman Old Style" w:hAnsi="Bookman Old Style"/>
          <w:bCs/>
          <w:sz w:val="24"/>
          <w:szCs w:val="24"/>
        </w:rPr>
        <w:tab/>
      </w:r>
      <w:r>
        <w:rPr>
          <w:rFonts w:ascii="Bookman Old Style" w:hAnsi="Bookman Old Style"/>
          <w:bCs/>
          <w:sz w:val="24"/>
          <w:szCs w:val="24"/>
        </w:rPr>
        <w:tab/>
      </w:r>
      <w:r>
        <w:rPr>
          <w:rFonts w:ascii="Bookman Old Style" w:hAnsi="Bookman Old Style"/>
          <w:bCs/>
          <w:sz w:val="24"/>
          <w:szCs w:val="24"/>
        </w:rPr>
        <w:t xml:space="preserve">  </w:t>
      </w:r>
      <w:r>
        <w:rPr>
          <w:rFonts w:ascii="Bookman Old Style" w:hAnsi="Bookman Old Style"/>
          <w:bCs/>
          <w:sz w:val="24"/>
          <w:szCs w:val="24"/>
          <w:u w:val="single"/>
        </w:rPr>
        <w:t>HARTININGSIH</w:t>
      </w:r>
    </w:p>
    <w:p>
      <w:pPr>
        <w:spacing w:after="200" w:line="276" w:lineRule="auto"/>
        <w:rPr>
          <w:rFonts w:ascii="Bookman Old Style" w:hAnsi="Bookman Old Style"/>
        </w:rPr>
      </w:pPr>
      <w:r>
        <w:rPr>
          <w:rFonts w:ascii="Bookman Old Style" w:hAnsi="Bookman Old Style"/>
        </w:rPr>
        <w:br w:type="page"/>
      </w:r>
    </w:p>
    <w:p>
      <w:pPr>
        <w:ind w:left="426"/>
        <w:jc w:val="center"/>
        <w:rPr>
          <w:sz w:val="24"/>
          <w:szCs w:val="24"/>
        </w:rPr>
      </w:pPr>
    </w:p>
    <w:p>
      <w:pPr>
        <w:ind w:left="426"/>
        <w:jc w:val="center"/>
        <w:rPr>
          <w:sz w:val="24"/>
          <w:szCs w:val="24"/>
        </w:rPr>
      </w:pPr>
      <w:r>
        <w:drawing>
          <wp:anchor distT="0" distB="0" distL="114300" distR="114300" simplePos="0" relativeHeight="251660288" behindDoc="0" locked="0" layoutInCell="1" allowOverlap="1">
            <wp:simplePos x="0" y="0"/>
            <wp:positionH relativeFrom="column">
              <wp:posOffset>2443480</wp:posOffset>
            </wp:positionH>
            <wp:positionV relativeFrom="paragraph">
              <wp:posOffset>118745</wp:posOffset>
            </wp:positionV>
            <wp:extent cx="1097280" cy="1233805"/>
            <wp:effectExtent l="0" t="0" r="7620" b="4445"/>
            <wp:wrapNone/>
            <wp:docPr id="2" name="Picture 2"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097280" cy="1233805"/>
                    </a:xfrm>
                    <a:prstGeom prst="rect">
                      <a:avLst/>
                    </a:prstGeom>
                    <a:noFill/>
                    <a:ln>
                      <a:noFill/>
                    </a:ln>
                  </pic:spPr>
                </pic:pic>
              </a:graphicData>
            </a:graphic>
          </wp:anchor>
        </w:drawing>
      </w:r>
    </w:p>
    <w:p>
      <w:pPr>
        <w:ind w:left="426"/>
        <w:jc w:val="center"/>
        <w:rPr>
          <w:sz w:val="24"/>
          <w:szCs w:val="24"/>
        </w:rPr>
      </w:pPr>
    </w:p>
    <w:p>
      <w:pPr>
        <w:ind w:left="426"/>
        <w:jc w:val="center"/>
        <w:rPr>
          <w:sz w:val="24"/>
          <w:szCs w:val="24"/>
        </w:rPr>
      </w:pPr>
    </w:p>
    <w:p>
      <w:pPr>
        <w:ind w:left="426"/>
        <w:jc w:val="center"/>
        <w:rPr>
          <w:sz w:val="24"/>
          <w:szCs w:val="24"/>
        </w:rPr>
      </w:pPr>
    </w:p>
    <w:p>
      <w:pPr>
        <w:ind w:left="426"/>
        <w:jc w:val="center"/>
        <w:rPr>
          <w:sz w:val="24"/>
          <w:szCs w:val="24"/>
        </w:rPr>
      </w:pPr>
    </w:p>
    <w:p>
      <w:pPr>
        <w:ind w:left="426"/>
        <w:jc w:val="center"/>
        <w:rPr>
          <w:sz w:val="24"/>
          <w:szCs w:val="24"/>
        </w:rPr>
      </w:pPr>
    </w:p>
    <w:p>
      <w:pPr>
        <w:ind w:left="426"/>
        <w:jc w:val="center"/>
        <w:rPr>
          <w:sz w:val="24"/>
          <w:szCs w:val="24"/>
        </w:rPr>
      </w:pPr>
    </w:p>
    <w:p>
      <w:pPr>
        <w:ind w:left="426"/>
        <w:jc w:val="center"/>
        <w:rPr>
          <w:sz w:val="24"/>
          <w:szCs w:val="24"/>
        </w:rPr>
      </w:pPr>
    </w:p>
    <w:p>
      <w:pPr>
        <w:ind w:left="426"/>
        <w:jc w:val="center"/>
        <w:rPr>
          <w:sz w:val="24"/>
          <w:szCs w:val="24"/>
        </w:rPr>
      </w:pPr>
    </w:p>
    <w:p>
      <w:pPr>
        <w:ind w:left="-142"/>
        <w:jc w:val="center"/>
        <w:rPr>
          <w:rFonts w:ascii="Arial Narrow" w:hAnsi="Arial Narrow"/>
          <w:b/>
          <w:sz w:val="24"/>
          <w:szCs w:val="24"/>
          <w:lang w:val="id-ID"/>
        </w:rPr>
      </w:pPr>
    </w:p>
    <w:p>
      <w:pPr>
        <w:spacing w:before="480" w:after="480"/>
        <w:ind w:left="-142"/>
        <w:jc w:val="center"/>
        <w:rPr>
          <w:rFonts w:ascii="Bookman Old Style" w:hAnsi="Bookman Old Style" w:cstheme="minorHAnsi"/>
          <w:b w:val="0"/>
          <w:bCs/>
          <w:sz w:val="32"/>
          <w:szCs w:val="24"/>
          <w:lang w:val="id-ID"/>
        </w:rPr>
      </w:pPr>
      <w:r>
        <w:rPr>
          <w:rFonts w:ascii="Bookman Old Style" w:hAnsi="Bookman Old Style" w:cstheme="minorHAnsi"/>
          <w:b w:val="0"/>
          <w:bCs/>
          <w:sz w:val="32"/>
          <w:szCs w:val="24"/>
          <w:lang w:val="id-ID"/>
        </w:rPr>
        <w:t>KEPUTUSAN KEPALA DESA</w:t>
      </w:r>
      <w:r>
        <w:rPr>
          <w:rFonts w:ascii="Bookman Old Style" w:hAnsi="Bookman Old Style" w:cstheme="minorHAnsi"/>
          <w:b w:val="0"/>
          <w:bCs/>
          <w:sz w:val="32"/>
          <w:szCs w:val="24"/>
        </w:rPr>
        <w:t xml:space="preserve"> KALIPELUS</w:t>
      </w:r>
    </w:p>
    <w:p>
      <w:pPr>
        <w:spacing w:before="480" w:after="480"/>
        <w:ind w:left="-142"/>
        <w:jc w:val="center"/>
        <w:rPr>
          <w:rFonts w:ascii="Bookman Old Style" w:hAnsi="Bookman Old Style"/>
          <w:b w:val="0"/>
          <w:bCs/>
          <w:sz w:val="28"/>
          <w:szCs w:val="24"/>
        </w:rPr>
      </w:pPr>
      <w:r>
        <w:rPr>
          <w:rFonts w:ascii="Bookman Old Style" w:hAnsi="Bookman Old Style"/>
          <w:b w:val="0"/>
          <w:bCs/>
          <w:sz w:val="28"/>
          <w:szCs w:val="24"/>
          <w:lang w:val="id-ID"/>
        </w:rPr>
        <w:t xml:space="preserve">KECAMATAN PURWANEGASRA </w:t>
      </w:r>
    </w:p>
    <w:p>
      <w:pPr>
        <w:spacing w:before="480" w:after="480"/>
        <w:ind w:left="-142"/>
        <w:jc w:val="center"/>
        <w:rPr>
          <w:rFonts w:ascii="Bookman Old Style" w:hAnsi="Bookman Old Style"/>
          <w:b w:val="0"/>
          <w:bCs/>
          <w:sz w:val="28"/>
          <w:szCs w:val="24"/>
          <w:lang w:val="id-ID"/>
        </w:rPr>
      </w:pPr>
      <w:r>
        <w:rPr>
          <w:rFonts w:ascii="Bookman Old Style" w:hAnsi="Bookman Old Style"/>
          <w:b w:val="0"/>
          <w:bCs/>
          <w:sz w:val="28"/>
          <w:szCs w:val="24"/>
          <w:lang w:val="id-ID"/>
        </w:rPr>
        <w:t>KABUPATEN BANJARNEGARA</w:t>
      </w:r>
    </w:p>
    <w:p>
      <w:pPr>
        <w:spacing w:before="480" w:after="480"/>
        <w:ind w:left="-142"/>
        <w:jc w:val="center"/>
        <w:rPr>
          <w:rFonts w:hint="default" w:ascii="Bookman Old Style" w:hAnsi="Bookman Old Style"/>
          <w:b w:val="0"/>
          <w:bCs/>
          <w:sz w:val="28"/>
          <w:szCs w:val="24"/>
          <w:lang w:val="en-US"/>
        </w:rPr>
      </w:pPr>
      <w:r>
        <w:rPr>
          <w:rFonts w:ascii="Bookman Old Style" w:hAnsi="Bookman Old Style"/>
          <w:b w:val="0"/>
          <w:bCs/>
          <w:sz w:val="28"/>
          <w:szCs w:val="24"/>
          <w:lang w:val="id-ID"/>
        </w:rPr>
        <w:t xml:space="preserve">NOMOR </w:t>
      </w:r>
      <w:r>
        <w:rPr>
          <w:rFonts w:ascii="Bookman Old Style" w:hAnsi="Bookman Old Style"/>
          <w:b w:val="0"/>
          <w:bCs/>
          <w:sz w:val="28"/>
          <w:szCs w:val="24"/>
        </w:rPr>
        <w:t xml:space="preserve">:   411.5 / </w:t>
      </w:r>
      <w:r>
        <w:rPr>
          <w:rFonts w:hint="default" w:ascii="Bookman Old Style" w:hAnsi="Bookman Old Style"/>
          <w:b w:val="0"/>
          <w:bCs/>
          <w:sz w:val="28"/>
          <w:szCs w:val="24"/>
          <w:lang w:val="en-US"/>
        </w:rPr>
        <w:t xml:space="preserve">6 </w:t>
      </w:r>
      <w:r>
        <w:rPr>
          <w:rFonts w:ascii="Bookman Old Style" w:hAnsi="Bookman Old Style"/>
          <w:b w:val="0"/>
          <w:bCs/>
          <w:sz w:val="28"/>
          <w:szCs w:val="24"/>
        </w:rPr>
        <w:t xml:space="preserve"> </w:t>
      </w:r>
      <w:r>
        <w:rPr>
          <w:rFonts w:ascii="Bookman Old Style" w:hAnsi="Bookman Old Style"/>
          <w:b w:val="0"/>
          <w:bCs/>
          <w:sz w:val="28"/>
          <w:szCs w:val="24"/>
          <w:lang w:val="id-ID"/>
        </w:rPr>
        <w:t>TAHUN 20</w:t>
      </w:r>
      <w:r>
        <w:rPr>
          <w:rFonts w:ascii="Bookman Old Style" w:hAnsi="Bookman Old Style"/>
          <w:b w:val="0"/>
          <w:bCs/>
          <w:sz w:val="28"/>
          <w:szCs w:val="24"/>
        </w:rPr>
        <w:t>2</w:t>
      </w:r>
      <w:r>
        <w:rPr>
          <w:rFonts w:hint="default" w:ascii="Bookman Old Style" w:hAnsi="Bookman Old Style"/>
          <w:b w:val="0"/>
          <w:bCs/>
          <w:sz w:val="28"/>
          <w:szCs w:val="24"/>
          <w:lang w:val="en-US"/>
        </w:rPr>
        <w:t>4</w:t>
      </w:r>
    </w:p>
    <w:p>
      <w:pPr>
        <w:spacing w:before="480" w:after="480"/>
        <w:rPr>
          <w:rFonts w:ascii="Bookman Old Style" w:hAnsi="Bookman Old Style"/>
          <w:b w:val="0"/>
          <w:bCs/>
          <w:i/>
          <w:sz w:val="18"/>
          <w:szCs w:val="16"/>
          <w:lang w:val="id-ID"/>
        </w:rPr>
      </w:pPr>
    </w:p>
    <w:p>
      <w:pPr>
        <w:spacing w:before="480" w:after="480"/>
        <w:ind w:left="-142"/>
        <w:jc w:val="center"/>
        <w:rPr>
          <w:rFonts w:ascii="Bookman Old Style" w:hAnsi="Bookman Old Style"/>
          <w:b w:val="0"/>
          <w:bCs/>
          <w:sz w:val="28"/>
          <w:szCs w:val="24"/>
          <w:lang w:val="id-ID"/>
        </w:rPr>
      </w:pPr>
      <w:r>
        <w:rPr>
          <w:rFonts w:ascii="Bookman Old Style" w:hAnsi="Bookman Old Style"/>
          <w:b w:val="0"/>
          <w:bCs/>
          <w:sz w:val="28"/>
          <w:szCs w:val="24"/>
          <w:lang w:val="id-ID"/>
        </w:rPr>
        <w:t>TENTANG</w:t>
      </w:r>
    </w:p>
    <w:p>
      <w:pPr>
        <w:spacing w:before="480" w:after="480"/>
        <w:rPr>
          <w:rFonts w:ascii="Bookman Old Style" w:hAnsi="Bookman Old Style"/>
          <w:b w:val="0"/>
          <w:bCs/>
          <w:sz w:val="18"/>
          <w:szCs w:val="16"/>
          <w:lang w:val="id-ID"/>
        </w:rPr>
      </w:pPr>
      <w:bookmarkStart w:id="0" w:name="_GoBack"/>
      <w:bookmarkEnd w:id="0"/>
    </w:p>
    <w:p>
      <w:pPr>
        <w:spacing w:before="480" w:after="480"/>
        <w:ind w:left="-142"/>
        <w:jc w:val="center"/>
        <w:rPr>
          <w:rFonts w:ascii="Bookman Old Style" w:hAnsi="Bookman Old Style"/>
          <w:b w:val="0"/>
          <w:bCs/>
          <w:sz w:val="28"/>
          <w:szCs w:val="24"/>
        </w:rPr>
      </w:pPr>
      <w:r>
        <w:rPr>
          <w:rFonts w:ascii="Bookman Old Style" w:hAnsi="Bookman Old Style"/>
          <w:b w:val="0"/>
          <w:bCs/>
          <w:sz w:val="28"/>
          <w:szCs w:val="24"/>
          <w:lang w:val="id-ID"/>
        </w:rPr>
        <w:t>PEMBENTUKAN KADER PEMBERDAYAAN MASYARAKAT DESA</w:t>
      </w:r>
    </w:p>
    <w:p>
      <w:pPr>
        <w:spacing w:before="480" w:after="480"/>
        <w:ind w:left="-142"/>
        <w:jc w:val="center"/>
        <w:rPr>
          <w:rFonts w:ascii="Bookman Old Style" w:hAnsi="Bookman Old Style"/>
          <w:b w:val="0"/>
          <w:bCs/>
          <w:sz w:val="28"/>
          <w:szCs w:val="24"/>
          <w:lang w:val="id-ID"/>
        </w:rPr>
      </w:pPr>
      <w:r>
        <w:rPr>
          <w:rFonts w:ascii="Bookman Old Style" w:hAnsi="Bookman Old Style"/>
          <w:b w:val="0"/>
          <w:bCs/>
          <w:sz w:val="28"/>
          <w:szCs w:val="24"/>
          <w:lang w:val="id-ID"/>
        </w:rPr>
        <w:t xml:space="preserve"> (KPMD)</w:t>
      </w:r>
    </w:p>
    <w:p>
      <w:pPr>
        <w:spacing w:before="480" w:after="480"/>
        <w:ind w:left="-142"/>
        <w:jc w:val="center"/>
        <w:rPr>
          <w:rFonts w:ascii="Bookman Old Style" w:hAnsi="Bookman Old Style"/>
          <w:b w:val="0"/>
          <w:bCs/>
          <w:sz w:val="28"/>
          <w:szCs w:val="24"/>
        </w:rPr>
      </w:pPr>
      <w:r>
        <w:rPr>
          <w:rFonts w:ascii="Bookman Old Style" w:hAnsi="Bookman Old Style"/>
          <w:b w:val="0"/>
          <w:bCs/>
          <w:sz w:val="28"/>
          <w:szCs w:val="24"/>
          <w:lang w:val="id-ID"/>
        </w:rPr>
        <w:t>DESA</w:t>
      </w:r>
      <w:r>
        <w:rPr>
          <w:rFonts w:ascii="Bookman Old Style" w:hAnsi="Bookman Old Style"/>
          <w:b w:val="0"/>
          <w:bCs/>
          <w:sz w:val="28"/>
          <w:szCs w:val="24"/>
        </w:rPr>
        <w:t xml:space="preserve"> KALIPELUS</w:t>
      </w:r>
      <w:r>
        <w:rPr>
          <w:rFonts w:ascii="Bookman Old Style" w:hAnsi="Bookman Old Style"/>
          <w:b w:val="0"/>
          <w:bCs/>
          <w:sz w:val="28"/>
          <w:szCs w:val="24"/>
          <w:lang w:val="id-ID"/>
        </w:rPr>
        <w:t xml:space="preserve"> </w:t>
      </w:r>
    </w:p>
    <w:p>
      <w:pPr>
        <w:spacing w:before="480" w:after="480"/>
        <w:ind w:left="-142"/>
        <w:jc w:val="center"/>
        <w:rPr>
          <w:rFonts w:ascii="Bookman Old Style" w:hAnsi="Bookman Old Style"/>
          <w:b w:val="0"/>
          <w:bCs/>
          <w:sz w:val="28"/>
          <w:szCs w:val="24"/>
        </w:rPr>
      </w:pPr>
      <w:r>
        <w:rPr>
          <w:rFonts w:ascii="Bookman Old Style" w:hAnsi="Bookman Old Style"/>
          <w:b w:val="0"/>
          <w:bCs/>
          <w:sz w:val="28"/>
          <w:szCs w:val="24"/>
          <w:lang w:val="id-ID"/>
        </w:rPr>
        <w:t xml:space="preserve">KECAMATAN PURWANEGARA </w:t>
      </w:r>
    </w:p>
    <w:p>
      <w:pPr>
        <w:spacing w:before="480" w:after="480"/>
        <w:ind w:left="-142"/>
        <w:jc w:val="center"/>
        <w:rPr>
          <w:rFonts w:ascii="Bookman Old Style" w:hAnsi="Bookman Old Style"/>
          <w:b w:val="0"/>
          <w:bCs/>
          <w:sz w:val="28"/>
          <w:szCs w:val="24"/>
          <w:lang w:val="id-ID"/>
        </w:rPr>
      </w:pPr>
      <w:r>
        <w:rPr>
          <w:rFonts w:ascii="Bookman Old Style" w:hAnsi="Bookman Old Style"/>
          <w:b w:val="0"/>
          <w:bCs/>
          <w:sz w:val="28"/>
          <w:szCs w:val="24"/>
          <w:lang w:val="id-ID"/>
        </w:rPr>
        <w:t>KABUPATEN BANJARNEGARA</w:t>
      </w:r>
    </w:p>
    <w:p>
      <w:pPr>
        <w:spacing w:before="240" w:after="240"/>
        <w:rPr>
          <w:rFonts w:ascii="Bookman Old Style" w:hAnsi="Bookman Old Style"/>
        </w:rPr>
      </w:pPr>
    </w:p>
    <w:sectPr>
      <w:pgSz w:w="12242" w:h="20163"/>
      <w:pgMar w:top="1440" w:right="1440" w:bottom="2127"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Century Gothic">
    <w:panose1 w:val="020B0502020202020204"/>
    <w:charset w:val="00"/>
    <w:family w:val="swiss"/>
    <w:pitch w:val="default"/>
    <w:sig w:usb0="00000287" w:usb1="00000000" w:usb2="00000000" w:usb3="00000000" w:csb0="2000009F" w:csb1="DFD70000"/>
  </w:font>
  <w:font w:name="MS Mincho">
    <w:altName w:val="Yu Gothic UI"/>
    <w:panose1 w:val="02020609040205080304"/>
    <w:charset w:val="80"/>
    <w:family w:val="modern"/>
    <w:pitch w:val="default"/>
    <w:sig w:usb0="00000000" w:usb1="00000000" w:usb2="08000012" w:usb3="00000000" w:csb0="0002009F" w:csb1="00000000"/>
  </w:font>
  <w:font w:name="Arial Narrow">
    <w:panose1 w:val="020B0606020202030204"/>
    <w:charset w:val="00"/>
    <w:family w:val="swiss"/>
    <w:pitch w:val="default"/>
    <w:sig w:usb0="00000287" w:usb1="00000800" w:usb2="00000000" w:usb3="00000000" w:csb0="2000009F" w:csb1="DFD70000"/>
  </w:font>
  <w:font w:name="Yu Gothic UI">
    <w:panose1 w:val="020B05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343083"/>
    <w:multiLevelType w:val="multilevel"/>
    <w:tmpl w:val="0A343083"/>
    <w:lvl w:ilvl="0" w:tentative="0">
      <w:start w:val="1"/>
      <w:numFmt w:val="decimal"/>
      <w:lvlText w:val="%1."/>
      <w:lvlJc w:val="left"/>
      <w:pPr>
        <w:ind w:left="128" w:hanging="360"/>
      </w:pPr>
      <w:rPr>
        <w:rFonts w:hint="default"/>
      </w:rPr>
    </w:lvl>
    <w:lvl w:ilvl="1" w:tentative="0">
      <w:start w:val="1"/>
      <w:numFmt w:val="lowerLetter"/>
      <w:lvlText w:val="%2."/>
      <w:lvlJc w:val="left"/>
      <w:pPr>
        <w:ind w:left="848" w:hanging="360"/>
      </w:pPr>
    </w:lvl>
    <w:lvl w:ilvl="2" w:tentative="0">
      <w:start w:val="1"/>
      <w:numFmt w:val="lowerRoman"/>
      <w:lvlText w:val="%3."/>
      <w:lvlJc w:val="right"/>
      <w:pPr>
        <w:ind w:left="1568" w:hanging="180"/>
      </w:pPr>
    </w:lvl>
    <w:lvl w:ilvl="3" w:tentative="0">
      <w:start w:val="1"/>
      <w:numFmt w:val="decimal"/>
      <w:lvlText w:val="%4."/>
      <w:lvlJc w:val="left"/>
      <w:pPr>
        <w:ind w:left="2288" w:hanging="360"/>
      </w:pPr>
    </w:lvl>
    <w:lvl w:ilvl="4" w:tentative="0">
      <w:start w:val="1"/>
      <w:numFmt w:val="lowerLetter"/>
      <w:lvlText w:val="%5."/>
      <w:lvlJc w:val="left"/>
      <w:pPr>
        <w:ind w:left="3008" w:hanging="360"/>
      </w:pPr>
    </w:lvl>
    <w:lvl w:ilvl="5" w:tentative="0">
      <w:start w:val="1"/>
      <w:numFmt w:val="lowerRoman"/>
      <w:lvlText w:val="%6."/>
      <w:lvlJc w:val="right"/>
      <w:pPr>
        <w:ind w:left="3728" w:hanging="180"/>
      </w:pPr>
    </w:lvl>
    <w:lvl w:ilvl="6" w:tentative="0">
      <w:start w:val="1"/>
      <w:numFmt w:val="decimal"/>
      <w:lvlText w:val="%7."/>
      <w:lvlJc w:val="left"/>
      <w:pPr>
        <w:ind w:left="4448" w:hanging="360"/>
      </w:pPr>
    </w:lvl>
    <w:lvl w:ilvl="7" w:tentative="0">
      <w:start w:val="1"/>
      <w:numFmt w:val="lowerLetter"/>
      <w:lvlText w:val="%8."/>
      <w:lvlJc w:val="left"/>
      <w:pPr>
        <w:ind w:left="5168" w:hanging="360"/>
      </w:pPr>
    </w:lvl>
    <w:lvl w:ilvl="8" w:tentative="0">
      <w:start w:val="1"/>
      <w:numFmt w:val="lowerRoman"/>
      <w:lvlText w:val="%9."/>
      <w:lvlJc w:val="right"/>
      <w:pPr>
        <w:ind w:left="58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040"/>
    <w:rsid w:val="000E2C87"/>
    <w:rsid w:val="001660FD"/>
    <w:rsid w:val="001D52C8"/>
    <w:rsid w:val="001E05D7"/>
    <w:rsid w:val="002706EB"/>
    <w:rsid w:val="002D50C9"/>
    <w:rsid w:val="002E1780"/>
    <w:rsid w:val="00302E31"/>
    <w:rsid w:val="0031309C"/>
    <w:rsid w:val="003830F5"/>
    <w:rsid w:val="003F4AFE"/>
    <w:rsid w:val="0046400A"/>
    <w:rsid w:val="00520DD7"/>
    <w:rsid w:val="00572291"/>
    <w:rsid w:val="0058244F"/>
    <w:rsid w:val="00654559"/>
    <w:rsid w:val="00664D0D"/>
    <w:rsid w:val="00677F36"/>
    <w:rsid w:val="007D3AC6"/>
    <w:rsid w:val="008F2634"/>
    <w:rsid w:val="00A21EC7"/>
    <w:rsid w:val="00A24F0B"/>
    <w:rsid w:val="00B0075F"/>
    <w:rsid w:val="00CC2040"/>
    <w:rsid w:val="00ED2411"/>
    <w:rsid w:val="00FD0E81"/>
    <w:rsid w:val="00FE279B"/>
    <w:rsid w:val="00FE7C4E"/>
    <w:rsid w:val="415A6218"/>
    <w:rsid w:val="64E44F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0"/>
      <w:szCs w:val="20"/>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8"/>
    <w:semiHidden/>
    <w:unhideWhenUsed/>
    <w:qFormat/>
    <w:uiPriority w:val="99"/>
    <w:rPr>
      <w:rFonts w:ascii="Tahoma" w:hAnsi="Tahoma" w:cs="Tahoma"/>
      <w:sz w:val="16"/>
      <w:szCs w:val="16"/>
    </w:rPr>
  </w:style>
  <w:style w:type="paragraph" w:styleId="5">
    <w:name w:val="header"/>
    <w:basedOn w:val="1"/>
    <w:link w:val="7"/>
    <w:uiPriority w:val="0"/>
    <w:pPr>
      <w:tabs>
        <w:tab w:val="center" w:pos="4320"/>
        <w:tab w:val="right" w:pos="8640"/>
      </w:tabs>
    </w:pPr>
  </w:style>
  <w:style w:type="table" w:styleId="6">
    <w:name w:val="Table Grid"/>
    <w:basedOn w:val="3"/>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7">
    <w:name w:val="Header Char"/>
    <w:basedOn w:val="2"/>
    <w:link w:val="5"/>
    <w:qFormat/>
    <w:uiPriority w:val="0"/>
    <w:rPr>
      <w:rFonts w:ascii="Times New Roman" w:hAnsi="Times New Roman" w:eastAsia="Times New Roman" w:cs="Times New Roman"/>
      <w:sz w:val="20"/>
      <w:szCs w:val="20"/>
    </w:rPr>
  </w:style>
  <w:style w:type="character" w:customStyle="1" w:styleId="8">
    <w:name w:val="Balloon Text Char"/>
    <w:basedOn w:val="2"/>
    <w:link w:val="4"/>
    <w:semiHidden/>
    <w:qFormat/>
    <w:uiPriority w:val="99"/>
    <w:rPr>
      <w:rFonts w:ascii="Tahoma" w:hAnsi="Tahoma" w:eastAsia="Times New Roman" w:cs="Tahoma"/>
      <w:sz w:val="16"/>
      <w:szCs w:val="16"/>
    </w:rPr>
  </w:style>
  <w:style w:type="paragraph" w:styleId="9">
    <w:name w:val="List Paragraph"/>
    <w:basedOn w:val="1"/>
    <w:link w:val="10"/>
    <w:qFormat/>
    <w:uiPriority w:val="34"/>
    <w:pPr>
      <w:ind w:left="720"/>
      <w:contextualSpacing/>
    </w:pPr>
    <w:rPr>
      <w:sz w:val="24"/>
      <w:szCs w:val="24"/>
      <w:lang w:val="id-ID"/>
    </w:rPr>
  </w:style>
  <w:style w:type="character" w:customStyle="1" w:styleId="10">
    <w:name w:val="List Paragraph Char"/>
    <w:link w:val="9"/>
    <w:qFormat/>
    <w:locked/>
    <w:uiPriority w:val="99"/>
    <w:rPr>
      <w:rFonts w:ascii="Times New Roman" w:hAnsi="Times New Roman" w:eastAsia="Times New Roman" w:cs="Times New Roman"/>
      <w:sz w:val="24"/>
      <w:szCs w:val="24"/>
      <w:lang w:val="id-I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730</Words>
  <Characters>4167</Characters>
  <Lines>34</Lines>
  <Paragraphs>9</Paragraphs>
  <TotalTime>112</TotalTime>
  <ScaleCrop>false</ScaleCrop>
  <LinksUpToDate>false</LinksUpToDate>
  <CharactersWithSpaces>4888</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2019-06-26T05:46:00Z</dcterms:created>
  <dc:creator>asus</dc:creator>
  <cp:lastModifiedBy>SUPANGAT PANGAT</cp:lastModifiedBy>
  <cp:lastPrinted>2024-02-02T02:29:30Z</cp:lastPrinted>
  <dcterms:modified xsi:type="dcterms:W3CDTF">2024-02-02T02:29:37Z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1057-12.2.0.13431</vt:lpwstr>
  </property>
  <property fmtid="{D5CDD505-2E9C-101B-9397-08002B2CF9AE}" pid="3" name="ICV">
    <vt:lpwstr>6835577D7B284A318E163D0E05A8C930</vt:lpwstr>
  </property>
</Properties>
</file>